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562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Visiting Schedule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jc w:val="center"/>
        <w:textAlignment w:val="auto"/>
        <w:rPr>
          <w:rFonts w:hint="eastAsia" w:ascii="Times New Roman" w:hAnsi="Times New Roman" w:cs="Times New Roman"/>
          <w:sz w:val="24"/>
          <w:lang w:val="en-US" w:eastAsia="zh-CN"/>
        </w:rPr>
      </w:pPr>
    </w:p>
    <w:tbl>
      <w:tblPr>
        <w:tblStyle w:val="2"/>
        <w:tblW w:w="8877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Date</w:t>
            </w:r>
          </w:p>
        </w:tc>
        <w:tc>
          <w:tcPr>
            <w:tcW w:w="7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(Thursday)</w:t>
            </w:r>
          </w:p>
        </w:tc>
        <w:tc>
          <w:tcPr>
            <w:tcW w:w="7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Depart：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Morning：Wenzhou——Guanzhou   </w:t>
            </w:r>
            <w:r>
              <w:rPr>
                <w:rFonts w:hint="eastAsia"/>
              </w:rPr>
              <w:t xml:space="preserve">CZ3770 6.8   0750 0950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Afternoon：Guanzhou——Bangkok， </w:t>
            </w:r>
            <w:r>
              <w:rPr>
                <w:rFonts w:hint="eastAsia"/>
              </w:rPr>
              <w:t>CZ3081 6.8  1240 1430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2023.6.9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(Friday)</w:t>
            </w:r>
          </w:p>
        </w:tc>
        <w:tc>
          <w:tcPr>
            <w:tcW w:w="7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Morning：Appropriate and Contraindicated Use of TCM pediatric Drugs for Internal and External Treatment（DR.CHEN TINGTING）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Afternoon：Incompatibility and drug use of traditional Chinese medicine（DR.NI XIAOFEN）</w:t>
            </w:r>
          </w:p>
          <w:p>
            <w:pPr>
              <w:shd w:val="clear" w:color="auto" w:fill="FFFFFF" w:themeFill="background1"/>
              <w:spacing w:line="360" w:lineRule="auto"/>
              <w:jc w:val="left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</w:pPr>
            <w:r>
              <w:rPr>
                <w:rFonts w:hint="default" w:ascii="Times New Roman Bold" w:hAnsi="Times New Roman Bold" w:cs="Times New Roman Bold" w:eastAsiaTheme="minorEastAsia"/>
                <w:b/>
                <w:bCs/>
                <w:sz w:val="24"/>
                <w:szCs w:val="24"/>
              </w:rPr>
              <w:t>Contact person: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 xml:space="preserve"> Xia Lu, Chinese Director of Confucius Institute 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Hans"/>
              </w:rPr>
              <w:t>at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eastAsia="zh-Hans"/>
              </w:rPr>
              <w:t xml:space="preserve"> Burapha 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>University in Thailand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 Bold" w:hAnsi="Times New Roman Bold" w:cs="Times New Roman Bold" w:eastAsiaTheme="minorEastAsia"/>
                <w:b/>
                <w:bCs/>
                <w:sz w:val="24"/>
                <w:szCs w:val="24"/>
              </w:rPr>
              <w:t>Contact: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 xml:space="preserve"> 66-0817816226, 767695720@qq.com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2023.6.10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(Saturday)</w:t>
            </w:r>
          </w:p>
        </w:tc>
        <w:tc>
          <w:tcPr>
            <w:tcW w:w="7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Morning：Diagnosis and Treatment Based on Syndrome Differentiation of TCM Pediatrics and Adolescent Gynecology Depended on Clinical Cases（DR.CHEN TINGTING）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Afternoon：TCM treatment based on syndrome differentiation and clinical practice, TCM outpatient medical record writing rules（DR.NI XIAOFEN）</w:t>
            </w:r>
          </w:p>
          <w:p>
            <w:pPr>
              <w:shd w:val="clear" w:color="auto" w:fill="FFFFFF" w:themeFill="background1"/>
              <w:spacing w:line="360" w:lineRule="auto"/>
              <w:jc w:val="left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</w:pPr>
            <w:r>
              <w:rPr>
                <w:rFonts w:hint="default" w:ascii="Times New Roman Bold" w:hAnsi="Times New Roman Bold" w:cs="Times New Roman Bold" w:eastAsiaTheme="minorEastAsia"/>
                <w:b/>
                <w:bCs/>
                <w:sz w:val="24"/>
                <w:szCs w:val="24"/>
              </w:rPr>
              <w:t>Contact person: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 xml:space="preserve"> Xia Lu, Chinese Director of Confucius Institute 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val="en-US" w:eastAsia="zh-Hans"/>
              </w:rPr>
              <w:t>at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lang w:eastAsia="zh-Hans"/>
              </w:rPr>
              <w:t xml:space="preserve"> Burapha 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>University in Thailand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 Bold" w:hAnsi="Times New Roman Bold" w:cs="Times New Roman Bold" w:eastAsiaTheme="minorEastAsia"/>
                <w:b/>
                <w:bCs/>
                <w:sz w:val="24"/>
                <w:szCs w:val="24"/>
              </w:rPr>
              <w:t>Contact:</w:t>
            </w:r>
            <w:r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</w:rPr>
              <w:t xml:space="preserve"> 66-0817816226, 767695720@qq.com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2023.6.11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(Sunday)</w:t>
            </w:r>
            <w:bookmarkStart w:id="0" w:name="_GoBack"/>
            <w:bookmarkEnd w:id="0"/>
          </w:p>
        </w:tc>
        <w:tc>
          <w:tcPr>
            <w:tcW w:w="7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Return：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Bangkok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——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Guanzhou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CZ8086 6.11  1255 1650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Guanzhou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——Wenzhou  </w:t>
            </w:r>
            <w:r>
              <w:rPr>
                <w:rFonts w:hint="eastAsia"/>
              </w:rPr>
              <w:t xml:space="preserve">CZ3675 6.11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1925 2120 </w:t>
            </w:r>
          </w:p>
        </w:tc>
      </w:tr>
    </w:tbl>
    <w:p/>
    <w:p/>
    <w:p>
      <w:pPr>
        <w:rPr>
          <w:rFonts w:hint="eastAsia"/>
        </w:rPr>
      </w:pPr>
      <w:r>
        <w:rPr>
          <w:rFonts w:hint="eastAsia"/>
        </w:rPr>
        <w:t xml:space="preserve">1.  CZ3770 6.8  温州广州   0750 0950                </w:t>
      </w:r>
    </w:p>
    <w:p>
      <w:pPr>
        <w:rPr>
          <w:rFonts w:hint="eastAsia"/>
        </w:rPr>
      </w:pPr>
      <w:r>
        <w:rPr>
          <w:rFonts w:hint="eastAsia"/>
        </w:rPr>
        <w:t xml:space="preserve"> 2.  CZ3081 6.8  广州曼谷国际机场   1240 1430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CZ8086 6.11  廊曼机场-广州   1255 1650                 </w:t>
      </w:r>
    </w:p>
    <w:p>
      <w:r>
        <w:rPr>
          <w:rFonts w:hint="eastAsia"/>
        </w:rPr>
        <w:t xml:space="preserve"> 4.  CZ3675 6.11  广州温州   1925 2120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GFjMTgyOTM1ZTMyNTFlMzYwOTdmMjY5NWRkNzkifQ=="/>
  </w:docVars>
  <w:rsids>
    <w:rsidRoot w:val="00000000"/>
    <w:rsid w:val="05AF61A6"/>
    <w:rsid w:val="1B7B4325"/>
    <w:rsid w:val="23356216"/>
    <w:rsid w:val="2AD64E64"/>
    <w:rsid w:val="3B306784"/>
    <w:rsid w:val="446454D0"/>
    <w:rsid w:val="45722BC8"/>
    <w:rsid w:val="4AFE73D6"/>
    <w:rsid w:val="5FCF292B"/>
    <w:rsid w:val="6D8913BE"/>
    <w:rsid w:val="702E268F"/>
    <w:rsid w:val="7E7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2023-04-25T00:08:00Z</dcterms:created>
  <dc:creator>ring</dc:creator>
  <cp:lastModifiedBy>wz</cp:lastModifiedBy>
  <dcterms:modified xsi:type="dcterms:W3CDTF">2023-05-03T13:35:06Z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153060165FC24C0AB1B9E896D54232AD_12</vt:lpwstr>
  </property>
</Properties>
</file>