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0" w:firstLineChars="300"/>
        <w:rPr>
          <w:sz w:val="21"/>
          <w:szCs w:val="21"/>
        </w:rPr>
      </w:pPr>
      <w:bookmarkStart w:id="0" w:name="_GoBack"/>
      <w:r>
        <w:rPr>
          <w:rFonts w:hint="eastAsia"/>
          <w:color w:val="auto"/>
          <w:lang w:eastAsia="zh-CN"/>
        </w:rPr>
        <w:t>脂蛋白相关磷脂酶</w:t>
      </w:r>
      <w:r>
        <w:rPr>
          <w:rFonts w:hint="eastAsia"/>
          <w:color w:val="auto"/>
          <w:lang w:val="en-US" w:eastAsia="zh-CN"/>
        </w:rPr>
        <w:t>A2测定试剂盒</w:t>
      </w:r>
      <w:bookmarkEnd w:id="0"/>
      <w:r>
        <w:rPr>
          <w:rFonts w:hint="eastAsia"/>
          <w:sz w:val="21"/>
          <w:szCs w:val="21"/>
          <w:lang w:val="en-US" w:eastAsia="zh-CN"/>
        </w:rPr>
        <w:t>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（采购编号：WYYYCGC-2023030）</w:t>
      </w:r>
    </w:p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3030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脂蛋白相关磷脂酶</w:t>
            </w:r>
            <w:r>
              <w:rPr>
                <w:rFonts w:hint="eastAsia"/>
                <w:color w:val="auto"/>
                <w:lang w:val="en-US" w:eastAsia="zh-CN"/>
              </w:rPr>
              <w:t>A2测定试剂盒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华东医药温州有限公司</w:t>
            </w:r>
          </w:p>
        </w:tc>
      </w:tr>
    </w:tbl>
    <w:p>
      <w:pPr>
        <w:spacing w:line="336" w:lineRule="auto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101428F6"/>
    <w:rsid w:val="310E2728"/>
    <w:rsid w:val="33D216AC"/>
    <w:rsid w:val="44D64544"/>
    <w:rsid w:val="45D32798"/>
    <w:rsid w:val="496A1C33"/>
    <w:rsid w:val="4F7809D7"/>
    <w:rsid w:val="53D561A4"/>
    <w:rsid w:val="58797E37"/>
    <w:rsid w:val="5A3D2720"/>
    <w:rsid w:val="5E1F039B"/>
    <w:rsid w:val="5EDB269A"/>
    <w:rsid w:val="60B055D2"/>
    <w:rsid w:val="634D2A1C"/>
    <w:rsid w:val="656C48C1"/>
    <w:rsid w:val="699613B2"/>
    <w:rsid w:val="6A4725C7"/>
    <w:rsid w:val="7405724C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380</Characters>
  <Lines>0</Lines>
  <Paragraphs>0</Paragraphs>
  <TotalTime>0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2023-06-29T07:27:42Z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AF5CAEA41CC94835A305EA6B55ACC772</vt:lpwstr>
  </property>
</Properties>
</file>