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</w:t>
      </w: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jc w:val="center"/>
        <w:rPr>
          <w:rFonts w:ascii="Times New Roman" w:hAnsi="Times New Roman" w:eastAsia="黑体"/>
          <w:spacing w:val="20"/>
          <w:sz w:val="44"/>
          <w:szCs w:val="44"/>
        </w:rPr>
      </w:pPr>
    </w:p>
    <w:p>
      <w:pPr>
        <w:pStyle w:val="4"/>
        <w:ind w:firstLine="0"/>
        <w:jc w:val="both"/>
        <w:rPr>
          <w:rFonts w:ascii="Times New Roman" w:hAnsi="Times New Roman" w:cs="仿宋_GB2312"/>
          <w:sz w:val="30"/>
        </w:rPr>
      </w:pPr>
    </w:p>
    <w:p>
      <w:pPr>
        <w:pStyle w:val="4"/>
        <w:ind w:firstLine="0"/>
        <w:jc w:val="both"/>
        <w:rPr>
          <w:rFonts w:ascii="Times New Roman" w:hAnsi="Times New Roman" w:cs="仿宋_GB2312"/>
          <w:color w:val="FF0000"/>
          <w:sz w:val="30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sz w:val="48"/>
          <w:szCs w:val="48"/>
          <w:lang w:eastAsia="zh-CN"/>
        </w:rPr>
        <w:t>温州医科大学</w:t>
      </w:r>
      <w:r>
        <w:rPr>
          <w:rFonts w:hint="eastAsia" w:ascii="Times New Roman" w:hAnsi="Times New Roman" w:eastAsia="方正小标宋简体" w:cs="方正小标宋简体"/>
          <w:bCs/>
          <w:sz w:val="48"/>
          <w:szCs w:val="48"/>
        </w:rPr>
        <w:t>课程思政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8"/>
          <w:szCs w:val="48"/>
          <w:lang w:eastAsia="zh-CN"/>
        </w:rPr>
        <w:t>教学研究示范中心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8"/>
          <w:szCs w:val="48"/>
        </w:rPr>
        <w:t>申报</w:t>
      </w:r>
      <w:r>
        <w:rPr>
          <w:rFonts w:hint="eastAsia" w:ascii="Times New Roman" w:hAnsi="Times New Roman" w:eastAsia="方正小标宋简体" w:cs="方正小标宋简体"/>
          <w:bCs/>
          <w:sz w:val="48"/>
          <w:szCs w:val="48"/>
          <w:lang w:val="en-US" w:eastAsia="zh-CN"/>
        </w:rPr>
        <w:t>书</w:t>
      </w:r>
    </w:p>
    <w:p>
      <w:pPr>
        <w:pStyle w:val="4"/>
        <w:ind w:firstLine="0"/>
        <w:jc w:val="both"/>
        <w:rPr>
          <w:rFonts w:ascii="Times New Roman" w:hAnsi="Times New Roman" w:cs="仿宋_GB2312"/>
          <w:sz w:val="30"/>
        </w:rPr>
      </w:pPr>
    </w:p>
    <w:p>
      <w:pPr>
        <w:snapToGrid w:val="0"/>
        <w:spacing w:line="480" w:lineRule="auto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napToGrid w:val="0"/>
        <w:spacing w:line="480" w:lineRule="auto"/>
        <w:ind w:firstLine="1609" w:firstLineChars="503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学 院 </w:t>
      </w:r>
      <w:r>
        <w:rPr>
          <w:rFonts w:hint="eastAsia" w:ascii="Times New Roman" w:hAnsi="Times New Roman" w:eastAsia="黑体"/>
          <w:sz w:val="32"/>
          <w:szCs w:val="32"/>
        </w:rPr>
        <w:t>名</w:t>
      </w: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>称</w:t>
      </w:r>
      <w:r>
        <w:rPr>
          <w:rFonts w:ascii="Times New Roman" w:hAnsi="Times New Roman" w:eastAsia="黑体"/>
          <w:sz w:val="32"/>
          <w:szCs w:val="32"/>
        </w:rPr>
        <w:t>：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napToGrid w:val="0"/>
        <w:spacing w:line="480" w:lineRule="auto"/>
        <w:ind w:firstLine="1609" w:firstLineChars="503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中</w:t>
      </w: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心</w:t>
      </w: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>名</w:t>
      </w: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>称</w:t>
      </w:r>
      <w:r>
        <w:rPr>
          <w:rFonts w:ascii="Times New Roman" w:hAnsi="Times New Roman" w:eastAsia="黑体"/>
          <w:sz w:val="32"/>
          <w:szCs w:val="32"/>
        </w:rPr>
        <w:t>：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napToGrid w:val="0"/>
        <w:spacing w:line="480" w:lineRule="auto"/>
        <w:ind w:firstLine="1609" w:firstLineChars="503"/>
        <w:rPr>
          <w:rFonts w:hint="eastAsia" w:eastAsia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中心负责人</w:t>
      </w:r>
      <w:r>
        <w:rPr>
          <w:rFonts w:ascii="Times New Roman" w:hAnsi="Times New Roman" w:eastAsia="黑体"/>
          <w:sz w:val="32"/>
          <w:szCs w:val="32"/>
        </w:rPr>
        <w:t>：</w:t>
      </w: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napToGrid w:val="0"/>
        <w:spacing w:line="480" w:lineRule="auto"/>
        <w:ind w:firstLine="1609" w:firstLineChars="503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eastAsia="zh-CN"/>
        </w:rPr>
        <w:t>联</w:t>
      </w:r>
      <w:r>
        <w:rPr>
          <w:rFonts w:hint="eastAsia" w:eastAsia="黑体"/>
          <w:sz w:val="32"/>
          <w:szCs w:val="32"/>
          <w:lang w:val="en-US" w:eastAsia="zh-CN"/>
        </w:rPr>
        <w:t xml:space="preserve"> 系 电 话</w:t>
      </w:r>
      <w:r>
        <w:rPr>
          <w:rFonts w:ascii="Times New Roman" w:hAnsi="Times New Roman" w:eastAsia="黑体"/>
          <w:sz w:val="32"/>
          <w:szCs w:val="32"/>
        </w:rPr>
        <w:t>：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napToGrid w:val="0"/>
        <w:spacing w:line="480" w:lineRule="auto"/>
        <w:ind w:firstLine="1609" w:firstLineChars="503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填 表 日 期</w:t>
      </w:r>
      <w:r>
        <w:rPr>
          <w:rFonts w:ascii="Times New Roman" w:hAnsi="Times New Roman" w:eastAsia="黑体"/>
          <w:sz w:val="32"/>
          <w:szCs w:val="32"/>
        </w:rPr>
        <w:t>：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napToGrid w:val="0"/>
        <w:spacing w:line="480" w:lineRule="auto"/>
        <w:jc w:val="center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温州医科大学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教务处</w:t>
      </w:r>
    </w:p>
    <w:p>
      <w:pPr>
        <w:snapToGrid w:val="0"/>
        <w:spacing w:line="480" w:lineRule="auto"/>
        <w:jc w:val="center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二〇二三年十月</w:t>
      </w:r>
    </w:p>
    <w:p>
      <w:pPr>
        <w:widowControl/>
        <w:jc w:val="lef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1.中心基本情况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7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  <w:jc w:val="center"/>
        </w:trPr>
        <w:tc>
          <w:tcPr>
            <w:tcW w:w="95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中心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404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成立时间</w:t>
            </w:r>
          </w:p>
        </w:tc>
        <w:tc>
          <w:tcPr>
            <w:tcW w:w="404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人员数量</w:t>
            </w:r>
          </w:p>
        </w:tc>
        <w:tc>
          <w:tcPr>
            <w:tcW w:w="404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95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组织架构和运行机制</w:t>
            </w:r>
          </w:p>
        </w:tc>
        <w:tc>
          <w:tcPr>
            <w:tcW w:w="4043" w:type="pct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（描述中心组织架构和具体运行机制）</w:t>
            </w:r>
          </w:p>
        </w:tc>
      </w:tr>
    </w:tbl>
    <w:p>
      <w:pPr>
        <w:widowControl/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2.队伍建设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0"/>
        <w:gridCol w:w="1368"/>
        <w:gridCol w:w="826"/>
        <w:gridCol w:w="599"/>
        <w:gridCol w:w="479"/>
        <w:gridCol w:w="1560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2.1中心负责人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8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51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出生年月</w:t>
            </w:r>
          </w:p>
        </w:tc>
        <w:tc>
          <w:tcPr>
            <w:tcW w:w="15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8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51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称</w:t>
            </w:r>
          </w:p>
        </w:tc>
        <w:tc>
          <w:tcPr>
            <w:tcW w:w="15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9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手机号码</w:t>
            </w:r>
          </w:p>
        </w:tc>
        <w:tc>
          <w:tcPr>
            <w:tcW w:w="1511" w:type="pct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103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电子邮箱</w:t>
            </w:r>
          </w:p>
        </w:tc>
        <w:tc>
          <w:tcPr>
            <w:tcW w:w="15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79" w:type="pct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课程思政建设教学实践情况</w:t>
            </w:r>
          </w:p>
        </w:tc>
        <w:tc>
          <w:tcPr>
            <w:tcW w:w="4120" w:type="pct"/>
            <w:gridSpan w:val="6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（描述本人主要开展的课程思政教学实践情况）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79" w:type="pct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课程思政建设研究情况</w:t>
            </w:r>
          </w:p>
        </w:tc>
        <w:tc>
          <w:tcPr>
            <w:tcW w:w="4120" w:type="pct"/>
            <w:gridSpan w:val="6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（描述本人主要开展的课程思政教学研究和理论研究情况）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79" w:type="pct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获得的教学研究成果及课程思政相关奖励情况</w:t>
            </w:r>
          </w:p>
        </w:tc>
        <w:tc>
          <w:tcPr>
            <w:tcW w:w="4120" w:type="pct"/>
            <w:gridSpan w:val="6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（描述本人获得的教学研究成果和课程思政相关奖励情况）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2.2中心人员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4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74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446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2350" w:type="pct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课程思政教学研究情况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38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0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4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50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438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0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4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50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38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0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4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50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438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0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4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50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438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0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4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50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438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0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4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50" w:type="pct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</w:rPr>
      </w:pP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094"/>
        <w:gridCol w:w="1065"/>
        <w:gridCol w:w="797"/>
        <w:gridCol w:w="2763"/>
        <w:gridCol w:w="148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72" w:type="pct"/>
            <w:vAlign w:val="center"/>
          </w:tcPr>
          <w:p>
            <w:pPr>
              <w:pStyle w:val="4"/>
              <w:ind w:firstLine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正高级</w:t>
            </w:r>
          </w:p>
        </w:tc>
        <w:tc>
          <w:tcPr>
            <w:tcW w:w="576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431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49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校级及以上教学名师</w:t>
            </w:r>
          </w:p>
        </w:tc>
        <w:tc>
          <w:tcPr>
            <w:tcW w:w="80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专职教师</w:t>
            </w:r>
          </w:p>
        </w:tc>
        <w:tc>
          <w:tcPr>
            <w:tcW w:w="626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72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592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kern w:val="0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kern w:val="0"/>
                <w:sz w:val="28"/>
                <w:szCs w:val="28"/>
              </w:rPr>
            </w:pPr>
          </w:p>
        </w:tc>
        <w:tc>
          <w:tcPr>
            <w:tcW w:w="1495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kern w:val="0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72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比例</w:t>
            </w:r>
          </w:p>
        </w:tc>
        <w:tc>
          <w:tcPr>
            <w:tcW w:w="592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kern w:val="0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kern w:val="0"/>
                <w:sz w:val="28"/>
                <w:szCs w:val="28"/>
              </w:rPr>
            </w:pPr>
          </w:p>
        </w:tc>
        <w:tc>
          <w:tcPr>
            <w:tcW w:w="1495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kern w:val="0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340" w:lineRule="atLeast"/>
        <w:rPr>
          <w:rFonts w:ascii="Times New Roman" w:hAnsi="Times New Roman" w:eastAsia="黑体" w:cs="黑体"/>
          <w:sz w:val="24"/>
        </w:rPr>
      </w:pPr>
    </w:p>
    <w:p>
      <w:pPr>
        <w:widowControl/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3.内容建设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7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发展定位和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3826" w:type="pct"/>
          </w:tcPr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（描述中心的发展定位和主要职责）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建设理念目标和已开展建设内容</w:t>
            </w:r>
          </w:p>
        </w:tc>
        <w:tc>
          <w:tcPr>
            <w:tcW w:w="3826" w:type="pct"/>
          </w:tcPr>
          <w:p>
            <w:pPr>
              <w:snapToGrid w:val="0"/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（描述中心建设理念、目标，以及成立以来开展的课程思政建设情况）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探索创新情况</w:t>
            </w:r>
          </w:p>
        </w:tc>
        <w:tc>
          <w:tcPr>
            <w:tcW w:w="3826" w:type="pct"/>
          </w:tcPr>
          <w:p>
            <w:pPr>
              <w:snapToGrid w:val="0"/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（描述中心探索创新课程思政建设的方法路径的情况）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资源建设情况</w:t>
            </w:r>
          </w:p>
        </w:tc>
        <w:tc>
          <w:tcPr>
            <w:tcW w:w="3826" w:type="pct"/>
          </w:tcPr>
          <w:p>
            <w:pPr>
              <w:snapToGrid w:val="0"/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（描述中心推动课程思政优质资源建设及其推广共享的情况）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培训交流情况</w:t>
            </w:r>
          </w:p>
        </w:tc>
        <w:tc>
          <w:tcPr>
            <w:tcW w:w="3826" w:type="pct"/>
          </w:tcPr>
          <w:p>
            <w:pPr>
              <w:snapToGrid w:val="0"/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（描述中心开展课程思政建设教师交流、观摩和培训情况，培训应包括培训内容、培训对象、规模、时长及效果等）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评价体系建设情况</w:t>
            </w:r>
          </w:p>
        </w:tc>
        <w:tc>
          <w:tcPr>
            <w:tcW w:w="3826" w:type="pct"/>
          </w:tcPr>
          <w:p>
            <w:pPr>
              <w:snapToGrid w:val="0"/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（描述中心探索建立课程思政建设质量评价体系和激励机制的情况）</w:t>
            </w:r>
          </w:p>
        </w:tc>
      </w:tr>
    </w:tbl>
    <w:p>
      <w:pPr>
        <w:pStyle w:val="10"/>
        <w:spacing w:line="340" w:lineRule="atLeast"/>
        <w:ind w:firstLine="240" w:firstLineChars="100"/>
        <w:rPr>
          <w:rFonts w:hint="eastAsia" w:ascii="Times New Roman" w:hAnsi="Times New Roman" w:eastAsia="黑体" w:cs="黑体"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4.成果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Hans"/>
        </w:rPr>
        <w:t>成效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122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成果取得情况</w:t>
            </w:r>
          </w:p>
        </w:tc>
        <w:tc>
          <w:tcPr>
            <w:tcW w:w="3771" w:type="pct"/>
          </w:tcPr>
          <w:p>
            <w:pPr>
              <w:snapToGrid w:val="0"/>
              <w:spacing w:line="340" w:lineRule="exac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（描述中心在课程思政建设方面取得的主要成果）</w:t>
            </w:r>
          </w:p>
          <w:p>
            <w:pPr>
              <w:snapToGrid w:val="0"/>
              <w:spacing w:line="340" w:lineRule="exac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22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成果使用情况</w:t>
            </w:r>
          </w:p>
        </w:tc>
        <w:tc>
          <w:tcPr>
            <w:tcW w:w="3771" w:type="pct"/>
          </w:tcPr>
          <w:p>
            <w:pPr>
              <w:snapToGrid w:val="0"/>
              <w:spacing w:line="340" w:lineRule="exac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（描述中心建设成果在推进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学系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教研室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/课程组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、教师等不同层面开展课程思政建设的情况）</w:t>
            </w:r>
          </w:p>
          <w:p>
            <w:pPr>
              <w:snapToGrid w:val="0"/>
              <w:spacing w:line="340" w:lineRule="exac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340" w:lineRule="atLeast"/>
        <w:ind w:firstLine="240" w:firstLineChars="100"/>
        <w:rPr>
          <w:rFonts w:hint="eastAsia" w:ascii="Times New Roman" w:hAnsi="Times New Roman" w:eastAsia="黑体" w:cs="黑体"/>
          <w:sz w:val="24"/>
        </w:rPr>
      </w:pPr>
    </w:p>
    <w:p>
      <w:pPr>
        <w:widowControl/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5.支持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Hans"/>
        </w:rPr>
        <w:t>保障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6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222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政策方面</w:t>
            </w:r>
          </w:p>
        </w:tc>
        <w:tc>
          <w:tcPr>
            <w:tcW w:w="3777" w:type="pct"/>
          </w:tcPr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描述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支持中心建设所出台的保障政策及实施情况等</w:t>
            </w: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）</w:t>
            </w:r>
          </w:p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222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经费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方面</w:t>
            </w:r>
          </w:p>
        </w:tc>
        <w:tc>
          <w:tcPr>
            <w:tcW w:w="3777" w:type="pct"/>
          </w:tcPr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描述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支持中心建设所给予的经费支持及其来源、使用情况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等</w:t>
            </w: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）</w:t>
            </w:r>
          </w:p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222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条件方面</w:t>
            </w:r>
          </w:p>
        </w:tc>
        <w:tc>
          <w:tcPr>
            <w:tcW w:w="3777" w:type="pct"/>
          </w:tcPr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描述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支持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中心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建设的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办公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条件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情况</w:t>
            </w: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10"/>
        <w:spacing w:line="340" w:lineRule="atLeast"/>
        <w:ind w:firstLine="0" w:firstLineChars="0"/>
        <w:rPr>
          <w:rFonts w:ascii="Times New Roman" w:hAnsi="Times New Roman" w:eastAsia="黑体" w:cs="黑体"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.</w:t>
      </w:r>
      <w:r>
        <w:rPr>
          <w:rFonts w:hint="eastAsia" w:eastAsia="仿宋_GB2312" w:cs="仿宋_GB2312"/>
          <w:b/>
          <w:bCs/>
          <w:sz w:val="32"/>
          <w:szCs w:val="32"/>
          <w:lang w:eastAsia="zh-CN"/>
        </w:rPr>
        <w:t>下一步建设计划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5000" w:type="pct"/>
          </w:tcPr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adjustRightInd w:val="0"/>
              <w:snapToGrid w:val="0"/>
              <w:spacing w:line="340" w:lineRule="atLeast"/>
              <w:ind w:left="0" w:leftChars="0" w:firstLine="0" w:firstLineChars="0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（简述中心今后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3年的建设规划，需要进一步解决的问题困难、主要举措和支持保障措施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。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adjustRightInd w:val="0"/>
              <w:snapToGrid w:val="0"/>
              <w:spacing w:line="340" w:lineRule="atLeast"/>
              <w:ind w:firstLine="5040" w:firstLineChars="1800"/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</w:p>
        </w:tc>
      </w:tr>
    </w:tbl>
    <w:p>
      <w:pPr>
        <w:widowControl/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Hans"/>
        </w:rPr>
        <w:t>中心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负责人承诺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5000" w:type="pct"/>
          </w:tcPr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本人已认真填写并检查以上材料，保证内容真实有效</w:t>
            </w: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不存在思想性</w:t>
            </w: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科学性和规范性问题</w:t>
            </w: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不违反国家安全和保密的相关规定</w:t>
            </w: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知识产权清晰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。</w:t>
            </w: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10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Hans"/>
              </w:rPr>
              <w:t>中心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负责人（签字）：</w:t>
            </w:r>
          </w:p>
          <w:p>
            <w:pPr>
              <w:pStyle w:val="10"/>
              <w:adjustRightInd w:val="0"/>
              <w:snapToGrid w:val="0"/>
              <w:spacing w:line="340" w:lineRule="atLeast"/>
              <w:ind w:firstLine="5040" w:firstLineChars="1800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Style w:val="11"/>
        <w:numPr>
          <w:ilvl w:val="0"/>
          <w:numId w:val="0"/>
        </w:numPr>
        <w:spacing w:line="340" w:lineRule="atLeast"/>
        <w:ind w:leftChars="0" w:firstLine="240" w:firstLineChars="10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pStyle w:val="11"/>
        <w:numPr>
          <w:ilvl w:val="0"/>
          <w:numId w:val="0"/>
        </w:numPr>
        <w:spacing w:line="340" w:lineRule="atLeast"/>
        <w:ind w:leftChars="0" w:firstLine="321" w:firstLineChars="100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8.学</w:t>
      </w:r>
      <w:r>
        <w:rPr>
          <w:rFonts w:hint="eastAsia" w:eastAsia="仿宋_GB2312" w:cs="仿宋_GB2312"/>
          <w:b/>
          <w:bCs/>
          <w:kern w:val="2"/>
          <w:sz w:val="32"/>
          <w:szCs w:val="32"/>
          <w:lang w:val="en-US" w:eastAsia="zh-CN" w:bidi="ar-SA"/>
        </w:rPr>
        <w:t>院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审查意见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9" w:type="dxa"/>
            <w:noWrap w:val="0"/>
            <w:vAlign w:val="top"/>
          </w:tcPr>
          <w:p>
            <w:pPr>
              <w:pStyle w:val="11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11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该中心建设导向正确，不存在思想性问题，上传的申报材料无危害国家安全、涉密及其他不适宜公开传播的内容。</w:t>
            </w:r>
          </w:p>
          <w:p>
            <w:pPr>
              <w:pStyle w:val="11"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中心负责人及成员政治立场坚定，遵纪守法，无违法违纪行为，不存在师德师风问题、学术不端等问题，五年内未出现过重大教学事故。</w:t>
            </w:r>
          </w:p>
          <w:p>
            <w:pPr>
              <w:pStyle w:val="11"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11"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11"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</w:pPr>
          </w:p>
          <w:p>
            <w:pPr>
              <w:pStyle w:val="11"/>
              <w:wordWrap w:val="0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</w:pPr>
          </w:p>
          <w:p>
            <w:pPr>
              <w:pStyle w:val="11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申报单位党委（盖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11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年   月   日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NTFlY2YxNWYzMDM2YzkxYjI5Y2IzODFkYWFlNjMifQ=="/>
  </w:docVars>
  <w:rsids>
    <w:rsidRoot w:val="00E7447E"/>
    <w:rsid w:val="003A5162"/>
    <w:rsid w:val="004417B0"/>
    <w:rsid w:val="008E21D5"/>
    <w:rsid w:val="009F4F5F"/>
    <w:rsid w:val="00CF64DF"/>
    <w:rsid w:val="00E527C8"/>
    <w:rsid w:val="00E7447E"/>
    <w:rsid w:val="04AF5470"/>
    <w:rsid w:val="07D94CB4"/>
    <w:rsid w:val="278B1DE0"/>
    <w:rsid w:val="29CB54B3"/>
    <w:rsid w:val="447360FE"/>
    <w:rsid w:val="53D4196C"/>
    <w:rsid w:val="61AF5787"/>
    <w:rsid w:val="6AB1717D"/>
    <w:rsid w:val="6C3D1712"/>
    <w:rsid w:val="6DD07EB0"/>
    <w:rsid w:val="74C0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778</Words>
  <Characters>791</Characters>
  <Lines>12</Lines>
  <Paragraphs>3</Paragraphs>
  <TotalTime>1</TotalTime>
  <ScaleCrop>false</ScaleCrop>
  <LinksUpToDate>false</LinksUpToDate>
  <CharactersWithSpaces>914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2021-04-12T07:57:00Z</dcterms:created>
  <dc:creator>Feng Yue</dc:creator>
  <cp:lastModifiedBy>杨鸣哲Sissi</cp:lastModifiedBy>
  <cp:lastPrinted>2022-09-28T00:20:00Z</cp:lastPrinted>
  <dcterms:modified xsi:type="dcterms:W3CDTF">2023-10-13T02:02:50Z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D03B66180CC5449D925E3FA53DFDFCA9</vt:lpwstr>
  </property>
</Properties>
</file>