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1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可验证住院医师规范化培训计划模板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2757"/>
        <w:gridCol w:w="1923"/>
        <w:gridCol w:w="14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科室</w:t>
            </w:r>
          </w:p>
        </w:tc>
        <w:tc>
          <w:tcPr>
            <w:tcW w:w="27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计划学习时间</w:t>
            </w:r>
          </w:p>
        </w:tc>
        <w:tc>
          <w:tcPr>
            <w:tcW w:w="192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规培导师姓名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轮转科室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2757" w:type="dxa"/>
          </w:tcPr>
          <w:p>
            <w:pPr>
              <w:jc w:val="center"/>
            </w:pPr>
          </w:p>
        </w:tc>
        <w:tc>
          <w:tcPr>
            <w:tcW w:w="1923" w:type="dxa"/>
          </w:tcPr>
          <w:p>
            <w:pPr>
              <w:jc w:val="center"/>
            </w:pPr>
          </w:p>
        </w:tc>
        <w:tc>
          <w:tcPr>
            <w:tcW w:w="144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5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病种及例数要求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轮转科室能提供的病种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几例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（可</w:t>
            </w:r>
            <w:r>
              <w:rPr>
                <w:rFonts w:hint="eastAsia"/>
              </w:rPr>
              <w:t>加行</w:t>
            </w:r>
            <w:r>
              <w:rPr>
                <w:rFonts w:hint="eastAsia" w:asciiTheme="minorEastAsia" w:hAnsiTheme="minorEastAsia"/>
              </w:rPr>
              <w:t>…</w:t>
            </w:r>
            <w:r>
              <w:rPr>
                <w:rFonts w:hint="eastAsia" w:ascii="宋体" w:hAnsi="宋体" w:eastAsia="宋体"/>
              </w:rPr>
              <w:t>…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轮转科室不能提供的病种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完成方式和例数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</w:rPr>
              <w:t>学习既往病案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</w:rPr>
              <w:t>查阅文献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（可</w:t>
            </w:r>
            <w:r>
              <w:rPr>
                <w:rFonts w:hint="eastAsia"/>
              </w:rPr>
              <w:t>加行</w:t>
            </w:r>
            <w:r>
              <w:rPr>
                <w:rFonts w:hint="eastAsia" w:asciiTheme="minorEastAsia" w:hAnsiTheme="minorEastAsia"/>
              </w:rPr>
              <w:t>…</w:t>
            </w:r>
            <w:r>
              <w:rPr>
                <w:rFonts w:hint="eastAsia" w:ascii="宋体" w:hAnsi="宋体" w:eastAsia="宋体"/>
              </w:rPr>
              <w:t>…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</w:rPr>
              <w:t>到其他科室收集病例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  <w:lang w:eastAsia="zh-CN"/>
              </w:rPr>
              <w:t>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025" w:type="dxa"/>
            <w:gridSpan w:val="3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5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临床操作技术要求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轮转科室能提供的技能操作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几例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（可</w:t>
            </w:r>
            <w:r>
              <w:rPr>
                <w:rFonts w:hint="eastAsia"/>
              </w:rPr>
              <w:t>加行</w:t>
            </w:r>
            <w:r>
              <w:rPr>
                <w:rFonts w:hint="eastAsia" w:asciiTheme="minorEastAsia" w:hAnsiTheme="minorEastAsia"/>
              </w:rPr>
              <w:t>…</w:t>
            </w:r>
            <w:r>
              <w:rPr>
                <w:rFonts w:hint="eastAsia" w:ascii="宋体" w:hAnsi="宋体" w:eastAsia="宋体"/>
              </w:rPr>
              <w:t>…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轮转科室不能提供的技能操作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完成方式和例数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</w:rPr>
              <w:t>模拟技能操作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</w:rPr>
              <w:t>离体实物操作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（可</w:t>
            </w:r>
            <w:r>
              <w:rPr>
                <w:rFonts w:hint="eastAsia"/>
              </w:rPr>
              <w:t>加行</w:t>
            </w:r>
            <w:r>
              <w:rPr>
                <w:rFonts w:hint="eastAsia" w:asciiTheme="minorEastAsia" w:hAnsiTheme="minorEastAsia"/>
              </w:rPr>
              <w:t>…</w:t>
            </w:r>
            <w:r>
              <w:rPr>
                <w:rFonts w:hint="eastAsia" w:ascii="宋体" w:hAnsi="宋体" w:eastAsia="宋体"/>
              </w:rPr>
              <w:t>…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</w:rPr>
              <w:t>观看操作视频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5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较高标准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轮转科室能提供的病种、临床知识和技能</w:t>
            </w: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（可</w:t>
            </w:r>
            <w:r>
              <w:rPr>
                <w:rFonts w:hint="eastAsia"/>
              </w:rPr>
              <w:t>加行</w:t>
            </w:r>
            <w:r>
              <w:rPr>
                <w:rFonts w:hint="eastAsia" w:asciiTheme="minorEastAsia" w:hAnsiTheme="minorEastAsia"/>
              </w:rPr>
              <w:t>…</w:t>
            </w:r>
            <w:r>
              <w:rPr>
                <w:rFonts w:hint="eastAsia" w:ascii="宋体" w:hAnsi="宋体" w:eastAsia="宋体"/>
              </w:rPr>
              <w:t>…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外语、教学、科研和笔记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完成方式和内容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gridSpan w:val="3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（可</w:t>
            </w:r>
            <w:r>
              <w:rPr>
                <w:rFonts w:hint="eastAsia"/>
              </w:rPr>
              <w:t>加行</w:t>
            </w:r>
            <w:r>
              <w:rPr>
                <w:rFonts w:hint="eastAsia" w:asciiTheme="minorEastAsia" w:hAnsiTheme="minorEastAsia"/>
              </w:rPr>
              <w:t>…</w:t>
            </w:r>
            <w:r>
              <w:rPr>
                <w:rFonts w:hint="eastAsia" w:ascii="宋体" w:hAnsi="宋体" w:eastAsia="宋体"/>
              </w:rPr>
              <w:t>…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8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临床循证案例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02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疾病名称</w:t>
            </w:r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02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（可</w:t>
            </w:r>
            <w:r>
              <w:rPr>
                <w:rFonts w:hint="eastAsia"/>
              </w:rPr>
              <w:t>加行</w:t>
            </w:r>
            <w:r>
              <w:rPr>
                <w:rFonts w:hint="eastAsia" w:asciiTheme="minorEastAsia" w:hAnsiTheme="minorEastAsia"/>
              </w:rPr>
              <w:t>…</w:t>
            </w:r>
            <w:r>
              <w:rPr>
                <w:rFonts w:hint="eastAsia" w:ascii="宋体" w:hAnsi="宋体" w:eastAsia="宋体"/>
              </w:rPr>
              <w:t>…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3363" w:type="dxa"/>
            <w:gridSpan w:val="2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lMThmOTMzOTlhNjFhMDcxZmUzOTA3NTVhMzVjOGEifQ=="/>
  </w:docVars>
  <w:rsids>
    <w:rsidRoot w:val="00C42F4D"/>
    <w:rsid w:val="00213F0F"/>
    <w:rsid w:val="003B23AD"/>
    <w:rsid w:val="004D28B9"/>
    <w:rsid w:val="00553B8F"/>
    <w:rsid w:val="00601011"/>
    <w:rsid w:val="00995800"/>
    <w:rsid w:val="00C42F4D"/>
    <w:rsid w:val="093F735D"/>
    <w:rsid w:val="0AF665E6"/>
    <w:rsid w:val="463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324</Characters>
  <Lines>2</Lines>
  <Paragraphs>1</Paragraphs>
  <TotalTime>73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2022-04-26T11:53:00Z</dcterms:created>
  <dc:creator>外网</dc:creator>
  <cp:lastModifiedBy>無解肥.</cp:lastModifiedBy>
  <cp:lastPrinted>2023-10-16T01:54:43Z</cp:lastPrinted>
  <dcterms:modified xsi:type="dcterms:W3CDTF">2023-10-16T03:18:53Z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2EE89E88AE0C4BA2A2056DEE5C2C68A8_12</vt:lpwstr>
  </property>
</Properties>
</file>