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组织固定液等医用耗材项目公开采购中标结果（采购编号：YYYCGC-2023008）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YYYCGC-2023008</w:t>
            </w:r>
            <w:r>
              <w:rPr>
                <w:rFonts w:hint="eastAsia"/>
                <w:lang w:val="en-US" w:eastAsia="zh-CN"/>
              </w:rPr>
              <w:t>/01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组织固定液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宁波同盛生物科技有限公司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YYYCGC-2023008</w:t>
            </w:r>
            <w:r>
              <w:rPr>
                <w:rFonts w:hint="eastAsia"/>
                <w:lang w:val="en-US" w:eastAsia="zh-CN"/>
              </w:rPr>
              <w:t>/02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石蜡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宁波同盛生物科技有限公司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YYYCGC-2023008</w:t>
            </w:r>
            <w:r>
              <w:rPr>
                <w:rFonts w:hint="eastAsia"/>
                <w:lang w:val="en-US" w:eastAsia="zh-CN"/>
              </w:rPr>
              <w:t>/03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人类BRAF基因V600E突变检测试剂盒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杭州稀之猢生物技术有限公司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YYYCGC-2023008</w:t>
            </w:r>
            <w:r>
              <w:rPr>
                <w:rFonts w:hint="eastAsia"/>
                <w:lang w:val="en-US" w:eastAsia="zh-CN"/>
              </w:rPr>
              <w:t>/04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5种突变基因检测试剂盒(荧光PCR法）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厦门艾德生物医药科技股份有限公司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YYYCGC-2023008</w:t>
            </w:r>
            <w:r>
              <w:rPr>
                <w:rFonts w:hint="eastAsia"/>
                <w:lang w:val="en-US" w:eastAsia="zh-CN"/>
              </w:rPr>
              <w:t>/05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人类HER-2基因扩增检测试剂（FISH荧光原位杂交法）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杭州稀之猢生物技术有限公司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YYYCGC-2023008</w:t>
            </w:r>
            <w:r>
              <w:rPr>
                <w:rFonts w:hint="eastAsia"/>
                <w:lang w:val="en-US" w:eastAsia="zh-CN"/>
              </w:rPr>
              <w:t>/06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微卫星不稳定（MSI）检测试剂盒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观合生物科技（杭州）有限公司  常州桐树生物科技有限公司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YYYCGC-2023008</w:t>
            </w:r>
            <w:r>
              <w:rPr>
                <w:rFonts w:hint="eastAsia"/>
                <w:lang w:val="en-US" w:eastAsia="zh-CN"/>
              </w:rPr>
              <w:t>/07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BRCA1/2基因突变检测试剂盒（二代测序平台）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厦门艾德生物医药科技股份有限公司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YYYCGC-2023008</w:t>
            </w:r>
            <w:r>
              <w:rPr>
                <w:rFonts w:hint="eastAsia"/>
                <w:lang w:val="en-US" w:eastAsia="zh-CN"/>
              </w:rPr>
              <w:t>/08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肠癌多基因突变联合检测（二代测序平台）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臻悦生物科技江苏有限公司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厦门艾德生物医药科技股份有限公司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34DE1056"/>
    <w:rsid w:val="34D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2023-10-26T06:55:00Z</dcterms:created>
  <dc:creator>woodmankiwi0304</dc:creator>
  <cp:lastModifiedBy>woodmankiwi0304</cp:lastModifiedBy>
  <dcterms:modified xsi:type="dcterms:W3CDTF">2023-10-26T07:04:57Z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5EF40A996B4C43988B6008578059A7F9_11</vt:lpwstr>
  </property>
</Properties>
</file>