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黑体"/>
          <w:kern w:val="0"/>
          <w:sz w:val="36"/>
          <w:szCs w:val="36"/>
        </w:rPr>
      </w:pPr>
      <w:r>
        <w:rPr>
          <w:rFonts w:ascii="黑体" w:hAnsi="黑体" w:eastAsia="黑体"/>
          <w:kern w:val="0"/>
          <w:sz w:val="32"/>
          <w:szCs w:val="32"/>
        </w:rPr>
        <w:t>附</w:t>
      </w:r>
      <w:r>
        <w:rPr>
          <w:rFonts w:hint="eastAsia" w:ascii="黑体" w:hAnsi="黑体" w:eastAsia="黑体"/>
          <w:kern w:val="0"/>
          <w:sz w:val="32"/>
          <w:szCs w:val="32"/>
        </w:rPr>
        <w:t>件4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val="en-US" w:eastAsia="zh-CN" w:bidi="ar"/>
        </w:rPr>
        <w:t>温州医科大学第一临床医学院（信息与工程学院）、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val="en-US" w:eastAsia="zh-CN" w:bidi="ar"/>
        </w:rPr>
        <w:t>附属第一医院现任中层干部自愿退出中层岗位申请表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val="en-US" w:eastAsia="zh-CN" w:bidi="ar"/>
        </w:rPr>
      </w:pPr>
    </w:p>
    <w:tbl>
      <w:tblPr>
        <w:tblStyle w:val="7"/>
        <w:tblW w:w="8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75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2" w:hRule="atLeast"/>
          <w:jc w:val="center"/>
        </w:trPr>
        <w:tc>
          <w:tcPr>
            <w:tcW w:w="1102" w:type="dxa"/>
            <w:vMerge w:val="restart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7506" w:type="dxa"/>
            <w:tcBorders>
              <w:bottom w:val="single" w:color="auto" w:sz="4" w:space="0"/>
            </w:tcBorders>
          </w:tcPr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 w:firstLine="480" w:firstLineChars="200"/>
              <w:rPr>
                <w:rFonts w:hint="default" w:ascii="Times New Roman" w:hAnsi="Times New Roman" w:eastAsia="仿宋_GB2312" w:cs="Times New Roman"/>
                <w:snapToGrid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根据《温州医科大学第一临床医学院（信息与工程学院）、附属第一医院202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年中层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干部集中调整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工作实施方案》精神，本人自愿申请退出温州医科大学附属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第一医院中层岗位。</w:t>
            </w: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 w:firstLine="3720" w:firstLineChars="155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 w:firstLine="3840" w:firstLineChars="1600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 xml:space="preserve">本人签名：       </w:t>
            </w: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 w:firstLine="3960" w:firstLineChars="165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center" w:pos="3645"/>
                <w:tab w:val="left" w:pos="6426"/>
              </w:tabs>
              <w:adjustRightInd w:val="0"/>
              <w:snapToGrid w:val="0"/>
              <w:spacing w:line="360" w:lineRule="exact"/>
              <w:ind w:right="-68" w:firstLine="3840" w:firstLineChars="1600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申请日期：</w:t>
            </w:r>
            <w:r>
              <w:rPr>
                <w:rFonts w:hint="eastAsia" w:ascii="仿宋_GB2312" w:eastAsia="仿宋_GB2312"/>
                <w:sz w:val="24"/>
              </w:rPr>
              <w:tab/>
            </w: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5" w:hRule="atLeast"/>
          <w:jc w:val="center"/>
        </w:trPr>
        <w:tc>
          <w:tcPr>
            <w:tcW w:w="1102" w:type="dxa"/>
            <w:vMerge w:val="continue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06" w:type="dxa"/>
            <w:tcBorders>
              <w:top w:val="single" w:color="auto" w:sz="4" w:space="0"/>
            </w:tcBorders>
          </w:tcPr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请简要说明退出理由和去向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-68" w:firstLine="3840" w:firstLineChars="1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本人签名：       </w:t>
            </w: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left="-108" w:right="-68" w:firstLine="3960" w:firstLineChars="165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562"/>
                <w:tab w:val="left" w:pos="6426"/>
              </w:tabs>
              <w:adjustRightInd w:val="0"/>
              <w:snapToGrid w:val="0"/>
              <w:spacing w:line="360" w:lineRule="exact"/>
              <w:ind w:right="892" w:firstLine="3840" w:firstLineChars="1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申请日期：</w:t>
            </w:r>
          </w:p>
        </w:tc>
      </w:tr>
    </w:tbl>
    <w:p>
      <w:pPr>
        <w:tabs>
          <w:tab w:val="left" w:pos="1995"/>
        </w:tabs>
        <w:adjustRightInd w:val="0"/>
        <w:snapToGrid w:val="0"/>
        <w:spacing w:line="260" w:lineRule="exact"/>
        <w:ind w:right="-108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</w:t>
      </w:r>
    </w:p>
    <w:p>
      <w:pPr>
        <w:numPr>
          <w:ilvl w:val="0"/>
          <w:numId w:val="1"/>
        </w:numPr>
        <w:tabs>
          <w:tab w:val="left" w:pos="1995"/>
        </w:tabs>
        <w:adjustRightInd w:val="0"/>
        <w:snapToGrid w:val="0"/>
        <w:spacing w:line="360" w:lineRule="auto"/>
        <w:ind w:right="-108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本表适用对象</w:t>
      </w:r>
    </w:p>
    <w:p>
      <w:pPr>
        <w:tabs>
          <w:tab w:val="left" w:pos="1995"/>
        </w:tabs>
        <w:adjustRightInd w:val="0"/>
        <w:snapToGrid w:val="0"/>
        <w:spacing w:line="360" w:lineRule="auto"/>
        <w:ind w:right="-108"/>
        <w:rPr>
          <w:rFonts w:hint="eastAsia" w:ascii="仿宋_GB2312" w:eastAsia="仿宋_GB2312"/>
          <w:color w:val="auto"/>
          <w:szCs w:val="21"/>
          <w:highlight w:val="none"/>
        </w:rPr>
      </w:pPr>
      <w:r>
        <w:rPr>
          <w:rFonts w:hint="eastAsia" w:ascii="仿宋_GB2312" w:eastAsia="仿宋_GB2312"/>
          <w:szCs w:val="21"/>
        </w:rPr>
        <w:t>1.</w:t>
      </w:r>
      <w:r>
        <w:rPr>
          <w:rFonts w:ascii="仿宋_GB2312" w:eastAsia="仿宋_GB2312"/>
          <w:szCs w:val="21"/>
        </w:rPr>
        <w:t>距退休年龄不</w:t>
      </w:r>
      <w:r>
        <w:rPr>
          <w:rFonts w:ascii="仿宋_GB2312" w:eastAsia="仿宋_GB2312"/>
          <w:color w:val="auto"/>
          <w:szCs w:val="21"/>
          <w:highlight w:val="none"/>
        </w:rPr>
        <w:t>足</w:t>
      </w:r>
      <w:r>
        <w:rPr>
          <w:rFonts w:hint="eastAsia" w:ascii="仿宋_GB2312" w:eastAsia="仿宋_GB2312"/>
          <w:color w:val="auto"/>
          <w:szCs w:val="21"/>
          <w:highlight w:val="none"/>
          <w:lang w:val="en-US" w:eastAsia="zh-CN"/>
        </w:rPr>
        <w:t>6</w:t>
      </w:r>
      <w:r>
        <w:rPr>
          <w:rFonts w:ascii="仿宋_GB2312" w:eastAsia="仿宋_GB2312"/>
          <w:color w:val="auto"/>
          <w:szCs w:val="21"/>
          <w:highlight w:val="none"/>
        </w:rPr>
        <w:t>年</w:t>
      </w:r>
      <w:r>
        <w:rPr>
          <w:rFonts w:hint="eastAsia" w:ascii="仿宋_GB2312" w:eastAsia="仿宋_GB2312"/>
          <w:color w:val="auto"/>
          <w:szCs w:val="21"/>
          <w:highlight w:val="none"/>
          <w:lang w:val="en-US" w:eastAsia="zh-CN"/>
        </w:rPr>
        <w:t>且</w:t>
      </w:r>
      <w:r>
        <w:rPr>
          <w:rFonts w:ascii="仿宋_GB2312" w:eastAsia="仿宋_GB2312"/>
          <w:color w:val="auto"/>
          <w:szCs w:val="21"/>
          <w:highlight w:val="none"/>
        </w:rPr>
        <w:t>担任中</w:t>
      </w:r>
      <w:r>
        <w:rPr>
          <w:rFonts w:ascii="仿宋_GB2312" w:eastAsia="仿宋_GB2312"/>
          <w:color w:val="auto"/>
          <w:szCs w:val="21"/>
          <w:highlight w:val="none"/>
        </w:rPr>
        <w:t>层</w:t>
      </w:r>
      <w:r>
        <w:rPr>
          <w:rFonts w:hint="eastAsia" w:ascii="仿宋_GB2312" w:eastAsia="仿宋_GB2312"/>
          <w:color w:val="auto"/>
          <w:szCs w:val="21"/>
          <w:highlight w:val="none"/>
          <w:lang w:eastAsia="zh-CN"/>
        </w:rPr>
        <w:t>干部</w:t>
      </w:r>
      <w:r>
        <w:rPr>
          <w:rFonts w:hint="eastAsia" w:ascii="仿宋_GB2312" w:eastAsia="仿宋_GB2312"/>
          <w:strike w:val="0"/>
          <w:dstrike w:val="0"/>
          <w:color w:val="auto"/>
          <w:szCs w:val="21"/>
          <w:highlight w:val="none"/>
          <w:lang w:eastAsia="zh-CN"/>
        </w:rPr>
        <w:t>职务</w:t>
      </w:r>
      <w:r>
        <w:rPr>
          <w:rFonts w:ascii="仿宋_GB2312" w:eastAsia="仿宋_GB2312"/>
          <w:color w:val="auto"/>
          <w:szCs w:val="21"/>
          <w:highlight w:val="none"/>
        </w:rPr>
        <w:t>已经满1</w:t>
      </w:r>
      <w:r>
        <w:rPr>
          <w:rFonts w:hint="eastAsia" w:ascii="仿宋_GB2312" w:eastAsia="仿宋_GB2312"/>
          <w:color w:val="auto"/>
          <w:szCs w:val="21"/>
          <w:highlight w:val="none"/>
        </w:rPr>
        <w:t>0年；</w:t>
      </w:r>
      <w:r>
        <w:rPr>
          <w:rFonts w:ascii="仿宋_GB2312" w:eastAsia="仿宋_GB2312"/>
          <w:color w:val="auto"/>
          <w:szCs w:val="21"/>
          <w:highlight w:val="none"/>
        </w:rPr>
        <w:t>或担任中层</w:t>
      </w:r>
      <w:r>
        <w:rPr>
          <w:rFonts w:hint="eastAsia" w:ascii="仿宋_GB2312" w:eastAsia="仿宋_GB2312"/>
          <w:color w:val="auto"/>
          <w:szCs w:val="21"/>
          <w:highlight w:val="none"/>
          <w:lang w:eastAsia="zh-CN"/>
        </w:rPr>
        <w:t>干部</w:t>
      </w:r>
      <w:r>
        <w:rPr>
          <w:rFonts w:hint="eastAsia" w:ascii="仿宋_GB2312" w:eastAsia="仿宋_GB2312"/>
          <w:strike w:val="0"/>
          <w:dstrike w:val="0"/>
          <w:color w:val="auto"/>
          <w:szCs w:val="21"/>
          <w:highlight w:val="none"/>
          <w:lang w:eastAsia="zh-CN"/>
        </w:rPr>
        <w:t>职务</w:t>
      </w:r>
      <w:r>
        <w:rPr>
          <w:rFonts w:ascii="仿宋_GB2312" w:eastAsia="仿宋_GB2312"/>
          <w:color w:val="auto"/>
          <w:szCs w:val="21"/>
          <w:highlight w:val="none"/>
        </w:rPr>
        <w:t>满20年；或担任中层正职满15年的</w:t>
      </w:r>
      <w:r>
        <w:rPr>
          <w:rFonts w:hint="eastAsia" w:ascii="仿宋_GB2312" w:eastAsia="仿宋_GB2312"/>
          <w:color w:val="auto"/>
          <w:szCs w:val="21"/>
          <w:highlight w:val="none"/>
          <w:lang w:val="en-US" w:eastAsia="zh-CN"/>
        </w:rPr>
        <w:t>干部</w:t>
      </w:r>
      <w:r>
        <w:rPr>
          <w:rFonts w:ascii="仿宋_GB2312" w:eastAsia="仿宋_GB2312"/>
          <w:color w:val="auto"/>
          <w:szCs w:val="21"/>
          <w:highlight w:val="none"/>
        </w:rPr>
        <w:t>自愿退出</w:t>
      </w:r>
      <w:r>
        <w:rPr>
          <w:rFonts w:hint="eastAsia" w:ascii="仿宋_GB2312" w:eastAsia="仿宋_GB2312"/>
          <w:strike w:val="0"/>
          <w:dstrike w:val="0"/>
          <w:color w:val="auto"/>
          <w:szCs w:val="21"/>
          <w:highlight w:val="none"/>
          <w:lang w:eastAsia="zh-CN"/>
        </w:rPr>
        <w:t>中层</w:t>
      </w:r>
      <w:r>
        <w:rPr>
          <w:rFonts w:ascii="仿宋_GB2312" w:eastAsia="仿宋_GB2312"/>
          <w:color w:val="auto"/>
          <w:szCs w:val="21"/>
          <w:highlight w:val="none"/>
        </w:rPr>
        <w:t>岗位</w:t>
      </w:r>
      <w:r>
        <w:rPr>
          <w:rFonts w:hint="eastAsia" w:ascii="仿宋_GB2312" w:eastAsia="仿宋_GB2312"/>
          <w:color w:val="auto"/>
          <w:szCs w:val="21"/>
          <w:highlight w:val="none"/>
        </w:rPr>
        <w:t>的</w:t>
      </w:r>
      <w:r>
        <w:rPr>
          <w:rFonts w:ascii="仿宋_GB2312" w:eastAsia="仿宋_GB2312"/>
          <w:color w:val="auto"/>
          <w:szCs w:val="21"/>
          <w:highlight w:val="none"/>
        </w:rPr>
        <w:t>。</w:t>
      </w:r>
    </w:p>
    <w:p>
      <w:pPr>
        <w:tabs>
          <w:tab w:val="left" w:pos="1995"/>
        </w:tabs>
        <w:adjustRightInd w:val="0"/>
        <w:snapToGrid w:val="0"/>
        <w:spacing w:line="360" w:lineRule="auto"/>
        <w:ind w:right="-108"/>
        <w:rPr>
          <w:rFonts w:ascii="仿宋_GB2312" w:eastAsia="仿宋_GB2312"/>
          <w:color w:val="auto"/>
          <w:szCs w:val="21"/>
          <w:highlight w:val="none"/>
        </w:rPr>
      </w:pPr>
      <w:r>
        <w:rPr>
          <w:rFonts w:hint="eastAsia" w:ascii="仿宋_GB2312" w:eastAsia="仿宋_GB2312"/>
          <w:color w:val="auto"/>
          <w:szCs w:val="21"/>
          <w:highlight w:val="none"/>
        </w:rPr>
        <w:t>2.</w:t>
      </w:r>
      <w:r>
        <w:rPr>
          <w:rFonts w:ascii="仿宋_GB2312" w:eastAsia="仿宋_GB2312"/>
          <w:color w:val="auto"/>
          <w:szCs w:val="21"/>
          <w:highlight w:val="none"/>
        </w:rPr>
        <w:t>工作满</w:t>
      </w:r>
      <w:r>
        <w:rPr>
          <w:rFonts w:ascii="仿宋_GB2312" w:hAnsi="Times New Roman" w:eastAsia="仿宋_GB2312" w:cs="Times New Roman"/>
          <w:color w:val="auto"/>
          <w:szCs w:val="21"/>
          <w:highlight w:val="none"/>
        </w:rPr>
        <w:t>两届</w:t>
      </w:r>
      <w:r>
        <w:rPr>
          <w:rFonts w:hint="eastAsia" w:ascii="仿宋_GB2312" w:hAnsi="Times New Roman" w:eastAsia="仿宋_GB2312" w:cs="Times New Roman"/>
          <w:color w:val="auto"/>
          <w:szCs w:val="21"/>
          <w:highlight w:val="none"/>
          <w:lang w:eastAsia="zh-CN"/>
        </w:rPr>
        <w:t>、有学科背景</w:t>
      </w:r>
      <w:r>
        <w:rPr>
          <w:rFonts w:hint="eastAsia" w:ascii="仿宋_GB2312" w:eastAsia="仿宋_GB2312" w:cs="Times New Roman"/>
          <w:color w:val="auto"/>
          <w:szCs w:val="21"/>
          <w:highlight w:val="none"/>
          <w:lang w:eastAsia="zh-CN"/>
        </w:rPr>
        <w:t>的</w:t>
      </w:r>
      <w:r>
        <w:rPr>
          <w:rFonts w:ascii="仿宋_GB2312" w:eastAsia="仿宋_GB2312"/>
          <w:color w:val="auto"/>
          <w:szCs w:val="21"/>
          <w:highlight w:val="none"/>
        </w:rPr>
        <w:t>中层</w:t>
      </w:r>
      <w:r>
        <w:rPr>
          <w:rFonts w:hint="eastAsia" w:ascii="仿宋_GB2312" w:eastAsia="仿宋_GB2312"/>
          <w:color w:val="auto"/>
          <w:szCs w:val="21"/>
          <w:highlight w:val="none"/>
          <w:lang w:eastAsia="zh-CN"/>
        </w:rPr>
        <w:t>干部</w:t>
      </w:r>
      <w:r>
        <w:rPr>
          <w:rFonts w:hint="eastAsia" w:ascii="仿宋_GB2312" w:eastAsia="仿宋_GB2312"/>
          <w:color w:val="auto"/>
          <w:szCs w:val="21"/>
          <w:highlight w:val="none"/>
        </w:rPr>
        <w:t>，</w:t>
      </w:r>
      <w:r>
        <w:rPr>
          <w:rFonts w:ascii="仿宋_GB2312" w:eastAsia="仿宋_GB2312"/>
          <w:color w:val="auto"/>
          <w:szCs w:val="21"/>
          <w:highlight w:val="none"/>
        </w:rPr>
        <w:t>自愿退出</w:t>
      </w:r>
      <w:r>
        <w:rPr>
          <w:rFonts w:hint="eastAsia" w:ascii="仿宋_GB2312" w:eastAsia="仿宋_GB2312"/>
          <w:strike w:val="0"/>
          <w:dstrike w:val="0"/>
          <w:color w:val="auto"/>
          <w:szCs w:val="21"/>
          <w:highlight w:val="none"/>
          <w:lang w:eastAsia="zh-CN"/>
        </w:rPr>
        <w:t>中层</w:t>
      </w:r>
      <w:r>
        <w:rPr>
          <w:rFonts w:ascii="仿宋_GB2312" w:eastAsia="仿宋_GB2312"/>
          <w:color w:val="auto"/>
          <w:szCs w:val="21"/>
          <w:highlight w:val="none"/>
        </w:rPr>
        <w:t>岗位</w:t>
      </w:r>
      <w:r>
        <w:rPr>
          <w:rFonts w:hint="eastAsia" w:ascii="仿宋_GB2312" w:eastAsia="仿宋_GB2312"/>
          <w:color w:val="auto"/>
          <w:szCs w:val="21"/>
          <w:highlight w:val="none"/>
          <w:lang w:val="en-US" w:eastAsia="zh-CN"/>
        </w:rPr>
        <w:t>聘</w:t>
      </w:r>
      <w:r>
        <w:rPr>
          <w:rFonts w:ascii="仿宋_GB2312" w:eastAsia="仿宋_GB2312"/>
          <w:color w:val="auto"/>
          <w:szCs w:val="21"/>
          <w:highlight w:val="none"/>
        </w:rPr>
        <w:t>到专业技术岗位</w:t>
      </w:r>
      <w:r>
        <w:rPr>
          <w:rFonts w:hint="eastAsia" w:ascii="仿宋_GB2312" w:eastAsia="仿宋_GB2312"/>
          <w:color w:val="auto"/>
          <w:szCs w:val="21"/>
          <w:highlight w:val="none"/>
        </w:rPr>
        <w:t>的</w:t>
      </w:r>
      <w:r>
        <w:rPr>
          <w:rFonts w:ascii="仿宋_GB2312" w:eastAsia="仿宋_GB2312"/>
          <w:color w:val="auto"/>
          <w:szCs w:val="21"/>
          <w:highlight w:val="none"/>
        </w:rPr>
        <w:t>。</w:t>
      </w:r>
    </w:p>
    <w:p>
      <w:pPr>
        <w:tabs>
          <w:tab w:val="left" w:pos="1995"/>
        </w:tabs>
        <w:adjustRightInd w:val="0"/>
        <w:snapToGrid w:val="0"/>
        <w:spacing w:line="360" w:lineRule="auto"/>
        <w:ind w:right="-108"/>
        <w:rPr>
          <w:rFonts w:hint="eastAsia" w:ascii="仿宋_GB2312" w:eastAsia="仿宋_GB2312"/>
          <w:color w:val="auto"/>
          <w:szCs w:val="21"/>
          <w:highlight w:val="none"/>
        </w:rPr>
      </w:pPr>
      <w:r>
        <w:rPr>
          <w:rFonts w:hint="eastAsia" w:ascii="仿宋_GB2312" w:eastAsia="仿宋_GB2312"/>
          <w:color w:val="auto"/>
          <w:szCs w:val="21"/>
          <w:highlight w:val="none"/>
        </w:rPr>
        <w:t>3.其它个人原因自愿退出中层岗位的。</w:t>
      </w:r>
    </w:p>
    <w:p>
      <w:pPr>
        <w:tabs>
          <w:tab w:val="left" w:pos="1995"/>
        </w:tabs>
        <w:adjustRightInd w:val="0"/>
        <w:snapToGrid w:val="0"/>
        <w:spacing w:line="360" w:lineRule="auto"/>
        <w:ind w:right="-108"/>
        <w:rPr>
          <w:rFonts w:ascii="仿宋_GB2312" w:eastAsia="仿宋_GB2312"/>
          <w:color w:val="auto"/>
          <w:szCs w:val="21"/>
          <w:highlight w:val="none"/>
        </w:rPr>
      </w:pPr>
      <w:r>
        <w:rPr>
          <w:rFonts w:hint="eastAsia" w:ascii="仿宋_GB2312" w:eastAsia="仿宋_GB2312"/>
          <w:color w:val="auto"/>
          <w:szCs w:val="21"/>
          <w:highlight w:val="none"/>
        </w:rPr>
        <w:t>（二）本表须手写签名。</w:t>
      </w:r>
    </w:p>
    <w:sectPr>
      <w:footerReference r:id="rId3" w:type="default"/>
      <w:pgSz w:w="11906" w:h="16838"/>
      <w:pgMar w:top="1276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0171571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A267E4"/>
    <w:multiLevelType w:val="singleLevel"/>
    <w:tmpl w:val="F4A267E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hhMjU0NjAwY2VkMzg0YTA2NjE0OGEzOGNlNzgwZGEifQ=="/>
  </w:docVars>
  <w:rsids>
    <w:rsidRoot w:val="0044295D"/>
    <w:rsid w:val="000027A0"/>
    <w:rsid w:val="00027F61"/>
    <w:rsid w:val="0003752E"/>
    <w:rsid w:val="0004015C"/>
    <w:rsid w:val="00050233"/>
    <w:rsid w:val="00051D2C"/>
    <w:rsid w:val="00063C3D"/>
    <w:rsid w:val="000661BF"/>
    <w:rsid w:val="00071305"/>
    <w:rsid w:val="00072AE8"/>
    <w:rsid w:val="0007785F"/>
    <w:rsid w:val="000A27FF"/>
    <w:rsid w:val="000A597A"/>
    <w:rsid w:val="000B26AD"/>
    <w:rsid w:val="000B4BA5"/>
    <w:rsid w:val="000D058B"/>
    <w:rsid w:val="000E40CE"/>
    <w:rsid w:val="000F21F6"/>
    <w:rsid w:val="00105D9D"/>
    <w:rsid w:val="00112335"/>
    <w:rsid w:val="001156A5"/>
    <w:rsid w:val="00126EE2"/>
    <w:rsid w:val="00130BCE"/>
    <w:rsid w:val="00137F82"/>
    <w:rsid w:val="001405BD"/>
    <w:rsid w:val="00154EB4"/>
    <w:rsid w:val="001803D1"/>
    <w:rsid w:val="00180D8B"/>
    <w:rsid w:val="00180E80"/>
    <w:rsid w:val="00182BA1"/>
    <w:rsid w:val="00186905"/>
    <w:rsid w:val="00187940"/>
    <w:rsid w:val="00192FBD"/>
    <w:rsid w:val="001A5BFC"/>
    <w:rsid w:val="001A6952"/>
    <w:rsid w:val="001B282A"/>
    <w:rsid w:val="001B7BFF"/>
    <w:rsid w:val="001D6BB8"/>
    <w:rsid w:val="001D7343"/>
    <w:rsid w:val="001E02E3"/>
    <w:rsid w:val="001E5582"/>
    <w:rsid w:val="001E7488"/>
    <w:rsid w:val="001F1D24"/>
    <w:rsid w:val="001F4DC2"/>
    <w:rsid w:val="001F69BD"/>
    <w:rsid w:val="001F6F0F"/>
    <w:rsid w:val="002057E5"/>
    <w:rsid w:val="00235232"/>
    <w:rsid w:val="002353C1"/>
    <w:rsid w:val="00235469"/>
    <w:rsid w:val="00235D46"/>
    <w:rsid w:val="00240293"/>
    <w:rsid w:val="0024605F"/>
    <w:rsid w:val="002461CE"/>
    <w:rsid w:val="0024772B"/>
    <w:rsid w:val="002531FD"/>
    <w:rsid w:val="00253C0E"/>
    <w:rsid w:val="002552D4"/>
    <w:rsid w:val="00255C5B"/>
    <w:rsid w:val="002578DE"/>
    <w:rsid w:val="0029349B"/>
    <w:rsid w:val="002A06AA"/>
    <w:rsid w:val="002A1C14"/>
    <w:rsid w:val="002A5FD3"/>
    <w:rsid w:val="002C38C5"/>
    <w:rsid w:val="002C41D4"/>
    <w:rsid w:val="002C5A36"/>
    <w:rsid w:val="002F7D55"/>
    <w:rsid w:val="00310965"/>
    <w:rsid w:val="00317446"/>
    <w:rsid w:val="00324819"/>
    <w:rsid w:val="00340A95"/>
    <w:rsid w:val="003461AC"/>
    <w:rsid w:val="003478C7"/>
    <w:rsid w:val="00353F72"/>
    <w:rsid w:val="00361A8C"/>
    <w:rsid w:val="00363D0D"/>
    <w:rsid w:val="00377512"/>
    <w:rsid w:val="003962F4"/>
    <w:rsid w:val="003A1561"/>
    <w:rsid w:val="003A2DCD"/>
    <w:rsid w:val="003A6053"/>
    <w:rsid w:val="003B1B13"/>
    <w:rsid w:val="003C2EDF"/>
    <w:rsid w:val="003D5494"/>
    <w:rsid w:val="003E0EFA"/>
    <w:rsid w:val="0044295D"/>
    <w:rsid w:val="00450987"/>
    <w:rsid w:val="00455769"/>
    <w:rsid w:val="00463FBD"/>
    <w:rsid w:val="00465016"/>
    <w:rsid w:val="004768C1"/>
    <w:rsid w:val="004841AC"/>
    <w:rsid w:val="004A5A6D"/>
    <w:rsid w:val="004B0DDF"/>
    <w:rsid w:val="004B592A"/>
    <w:rsid w:val="004F3C09"/>
    <w:rsid w:val="004F4592"/>
    <w:rsid w:val="00502E10"/>
    <w:rsid w:val="005159FA"/>
    <w:rsid w:val="005265A8"/>
    <w:rsid w:val="005318A8"/>
    <w:rsid w:val="00531F81"/>
    <w:rsid w:val="0055030D"/>
    <w:rsid w:val="00553E17"/>
    <w:rsid w:val="00556AC8"/>
    <w:rsid w:val="00590607"/>
    <w:rsid w:val="005954F5"/>
    <w:rsid w:val="00595795"/>
    <w:rsid w:val="005C2883"/>
    <w:rsid w:val="005C3F73"/>
    <w:rsid w:val="005F2967"/>
    <w:rsid w:val="005F7BD2"/>
    <w:rsid w:val="00612424"/>
    <w:rsid w:val="00636955"/>
    <w:rsid w:val="00641DD2"/>
    <w:rsid w:val="006455FF"/>
    <w:rsid w:val="00654CCA"/>
    <w:rsid w:val="0065597F"/>
    <w:rsid w:val="00661A16"/>
    <w:rsid w:val="0066334C"/>
    <w:rsid w:val="00664679"/>
    <w:rsid w:val="00666F41"/>
    <w:rsid w:val="00670367"/>
    <w:rsid w:val="006762D4"/>
    <w:rsid w:val="00682835"/>
    <w:rsid w:val="00685CAD"/>
    <w:rsid w:val="0069585D"/>
    <w:rsid w:val="006A6983"/>
    <w:rsid w:val="006B0F5A"/>
    <w:rsid w:val="006B11F6"/>
    <w:rsid w:val="006B72FD"/>
    <w:rsid w:val="006C411A"/>
    <w:rsid w:val="006C73AE"/>
    <w:rsid w:val="006C755D"/>
    <w:rsid w:val="006F18AD"/>
    <w:rsid w:val="006F6920"/>
    <w:rsid w:val="00702BF5"/>
    <w:rsid w:val="0071403D"/>
    <w:rsid w:val="00721566"/>
    <w:rsid w:val="00730FE7"/>
    <w:rsid w:val="00741957"/>
    <w:rsid w:val="00742547"/>
    <w:rsid w:val="007438FB"/>
    <w:rsid w:val="0076047C"/>
    <w:rsid w:val="007651BC"/>
    <w:rsid w:val="00782880"/>
    <w:rsid w:val="00782DCE"/>
    <w:rsid w:val="007944C9"/>
    <w:rsid w:val="007961F3"/>
    <w:rsid w:val="00796AC1"/>
    <w:rsid w:val="007A71D3"/>
    <w:rsid w:val="007C099C"/>
    <w:rsid w:val="007D465E"/>
    <w:rsid w:val="007D6D1A"/>
    <w:rsid w:val="007E5A97"/>
    <w:rsid w:val="00806022"/>
    <w:rsid w:val="00822B98"/>
    <w:rsid w:val="00832F38"/>
    <w:rsid w:val="00840B97"/>
    <w:rsid w:val="008456A2"/>
    <w:rsid w:val="00860BDA"/>
    <w:rsid w:val="0086294F"/>
    <w:rsid w:val="00865D24"/>
    <w:rsid w:val="00867C92"/>
    <w:rsid w:val="00874B8A"/>
    <w:rsid w:val="00882788"/>
    <w:rsid w:val="00894167"/>
    <w:rsid w:val="008C08C9"/>
    <w:rsid w:val="008D40CB"/>
    <w:rsid w:val="008F25DD"/>
    <w:rsid w:val="0090124D"/>
    <w:rsid w:val="00901824"/>
    <w:rsid w:val="009058CC"/>
    <w:rsid w:val="00923F18"/>
    <w:rsid w:val="009346F4"/>
    <w:rsid w:val="0094011E"/>
    <w:rsid w:val="00945D22"/>
    <w:rsid w:val="00954688"/>
    <w:rsid w:val="0097462E"/>
    <w:rsid w:val="00987F72"/>
    <w:rsid w:val="00993E4D"/>
    <w:rsid w:val="00994777"/>
    <w:rsid w:val="00995E46"/>
    <w:rsid w:val="00996C8B"/>
    <w:rsid w:val="009C4DDE"/>
    <w:rsid w:val="009D0CCE"/>
    <w:rsid w:val="009D158F"/>
    <w:rsid w:val="009D3BCF"/>
    <w:rsid w:val="009E68E7"/>
    <w:rsid w:val="009F06AF"/>
    <w:rsid w:val="009F2621"/>
    <w:rsid w:val="00A00E55"/>
    <w:rsid w:val="00A105C3"/>
    <w:rsid w:val="00A10C4E"/>
    <w:rsid w:val="00A11C94"/>
    <w:rsid w:val="00A465A4"/>
    <w:rsid w:val="00A63E68"/>
    <w:rsid w:val="00A6456C"/>
    <w:rsid w:val="00A66664"/>
    <w:rsid w:val="00AA0E09"/>
    <w:rsid w:val="00AC6CF5"/>
    <w:rsid w:val="00AC76EE"/>
    <w:rsid w:val="00AD401D"/>
    <w:rsid w:val="00AD44A0"/>
    <w:rsid w:val="00AF0929"/>
    <w:rsid w:val="00AF0D03"/>
    <w:rsid w:val="00AF5373"/>
    <w:rsid w:val="00B12EC9"/>
    <w:rsid w:val="00B1479B"/>
    <w:rsid w:val="00B23108"/>
    <w:rsid w:val="00B23962"/>
    <w:rsid w:val="00B27259"/>
    <w:rsid w:val="00B463AE"/>
    <w:rsid w:val="00B50982"/>
    <w:rsid w:val="00B514BA"/>
    <w:rsid w:val="00B522CA"/>
    <w:rsid w:val="00B64F34"/>
    <w:rsid w:val="00B85F14"/>
    <w:rsid w:val="00B8753B"/>
    <w:rsid w:val="00B906CB"/>
    <w:rsid w:val="00BA5465"/>
    <w:rsid w:val="00BB29E7"/>
    <w:rsid w:val="00BB50D4"/>
    <w:rsid w:val="00BB5F36"/>
    <w:rsid w:val="00BC0676"/>
    <w:rsid w:val="00BD3D33"/>
    <w:rsid w:val="00BD57CA"/>
    <w:rsid w:val="00BE0963"/>
    <w:rsid w:val="00BF469E"/>
    <w:rsid w:val="00BF593E"/>
    <w:rsid w:val="00BF6DEC"/>
    <w:rsid w:val="00C106FE"/>
    <w:rsid w:val="00C15EF6"/>
    <w:rsid w:val="00C21147"/>
    <w:rsid w:val="00C32CBD"/>
    <w:rsid w:val="00C3561E"/>
    <w:rsid w:val="00C35F94"/>
    <w:rsid w:val="00C37F54"/>
    <w:rsid w:val="00C4355D"/>
    <w:rsid w:val="00C478D1"/>
    <w:rsid w:val="00C523BB"/>
    <w:rsid w:val="00C53C81"/>
    <w:rsid w:val="00C86CB6"/>
    <w:rsid w:val="00C92FD6"/>
    <w:rsid w:val="00CA4225"/>
    <w:rsid w:val="00CA508F"/>
    <w:rsid w:val="00CB0239"/>
    <w:rsid w:val="00CB27B6"/>
    <w:rsid w:val="00CB366D"/>
    <w:rsid w:val="00CC5BAB"/>
    <w:rsid w:val="00D034D1"/>
    <w:rsid w:val="00D31E26"/>
    <w:rsid w:val="00D32B9D"/>
    <w:rsid w:val="00D41A1C"/>
    <w:rsid w:val="00D44EDB"/>
    <w:rsid w:val="00D617EF"/>
    <w:rsid w:val="00D63080"/>
    <w:rsid w:val="00D64590"/>
    <w:rsid w:val="00D8054E"/>
    <w:rsid w:val="00D866BF"/>
    <w:rsid w:val="00DA0804"/>
    <w:rsid w:val="00DA661E"/>
    <w:rsid w:val="00DA7F77"/>
    <w:rsid w:val="00DB68BF"/>
    <w:rsid w:val="00DB7795"/>
    <w:rsid w:val="00DC6649"/>
    <w:rsid w:val="00DD2E9F"/>
    <w:rsid w:val="00DD4B39"/>
    <w:rsid w:val="00DE68BE"/>
    <w:rsid w:val="00E07870"/>
    <w:rsid w:val="00E07BA9"/>
    <w:rsid w:val="00E14A23"/>
    <w:rsid w:val="00E14B87"/>
    <w:rsid w:val="00E157D4"/>
    <w:rsid w:val="00E20B1C"/>
    <w:rsid w:val="00E21C90"/>
    <w:rsid w:val="00E237DD"/>
    <w:rsid w:val="00E24EBE"/>
    <w:rsid w:val="00E33C5E"/>
    <w:rsid w:val="00E42B08"/>
    <w:rsid w:val="00E6060B"/>
    <w:rsid w:val="00E645B3"/>
    <w:rsid w:val="00E71013"/>
    <w:rsid w:val="00E75DC8"/>
    <w:rsid w:val="00E9095A"/>
    <w:rsid w:val="00E92F16"/>
    <w:rsid w:val="00E93B64"/>
    <w:rsid w:val="00E96810"/>
    <w:rsid w:val="00E97D7D"/>
    <w:rsid w:val="00EB092B"/>
    <w:rsid w:val="00ED28A6"/>
    <w:rsid w:val="00EE146F"/>
    <w:rsid w:val="00EF2940"/>
    <w:rsid w:val="00EF353A"/>
    <w:rsid w:val="00F04C6A"/>
    <w:rsid w:val="00F07804"/>
    <w:rsid w:val="00F1581B"/>
    <w:rsid w:val="00F36BAE"/>
    <w:rsid w:val="00F43894"/>
    <w:rsid w:val="00F519EC"/>
    <w:rsid w:val="00F573F2"/>
    <w:rsid w:val="00F6000B"/>
    <w:rsid w:val="00F769F2"/>
    <w:rsid w:val="00F87B90"/>
    <w:rsid w:val="00F91FFA"/>
    <w:rsid w:val="00F966F4"/>
    <w:rsid w:val="00FA7DDC"/>
    <w:rsid w:val="00FC6092"/>
    <w:rsid w:val="00FE553A"/>
    <w:rsid w:val="00FE79D3"/>
    <w:rsid w:val="00FF1CCC"/>
    <w:rsid w:val="00FF2690"/>
    <w:rsid w:val="00FF7AF7"/>
    <w:rsid w:val="0C5304BB"/>
    <w:rsid w:val="1F8955E9"/>
    <w:rsid w:val="22F22290"/>
    <w:rsid w:val="3D8D2E50"/>
    <w:rsid w:val="41A96FEA"/>
    <w:rsid w:val="4B702BAC"/>
    <w:rsid w:val="5468059D"/>
    <w:rsid w:val="5B0C509D"/>
    <w:rsid w:val="5DC07B4C"/>
    <w:rsid w:val="5DFB3F6A"/>
    <w:rsid w:val="6E0843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autoRedefine/>
    <w:qFormat/>
    <w:uiPriority w:val="0"/>
    <w:pPr>
      <w:spacing w:line="440" w:lineRule="exact"/>
      <w:ind w:firstLine="435"/>
    </w:pPr>
    <w:rPr>
      <w:rFonts w:eastAsia="仿宋_GB2312"/>
      <w:sz w:val="24"/>
    </w:rPr>
  </w:style>
  <w:style w:type="paragraph" w:styleId="3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正文文本缩进 Char"/>
    <w:basedOn w:val="8"/>
    <w:link w:val="2"/>
    <w:autoRedefine/>
    <w:qFormat/>
    <w:uiPriority w:val="0"/>
    <w:rPr>
      <w:rFonts w:ascii="Times New Roman" w:hAnsi="Times New Roman" w:eastAsia="仿宋_GB2312" w:cs="Times New Roman"/>
      <w:sz w:val="24"/>
      <w:szCs w:val="24"/>
    </w:rPr>
  </w:style>
  <w:style w:type="character" w:customStyle="1" w:styleId="13">
    <w:name w:val="日期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character" w:customStyle="1" w:styleId="15">
    <w:name w:val="批注框文本 Char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329</Characters>
  <Lines>2</Lines>
  <Paragraphs>1</Paragraphs>
  <TotalTime>3</TotalTime>
  <ScaleCrop>false</ScaleCrop>
  <LinksUpToDate>false</LinksUpToDate>
  <CharactersWithSpaces>385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2020-03-30T03:48:00Z</dcterms:created>
  <dc:creator>User</dc:creator>
  <cp:lastModifiedBy>外网</cp:lastModifiedBy>
  <cp:lastPrinted>2020-03-31T02:01:00Z</cp:lastPrinted>
  <dcterms:modified xsi:type="dcterms:W3CDTF">2024-03-19T13:33:00Z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321ABD82D22B44DA89F6B0B80C3F0444_12</vt:lpwstr>
  </property>
</Properties>
</file>