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温州医科大学附属第一医院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手术</w:t>
      </w:r>
      <w:r>
        <w:rPr>
          <w:rFonts w:hint="eastAsia" w:ascii="宋体" w:hAnsi="宋体" w:cs="宋体"/>
          <w:sz w:val="36"/>
          <w:szCs w:val="36"/>
          <w:lang w:eastAsia="zh-CN"/>
        </w:rPr>
        <w:t>技能</w:t>
      </w:r>
      <w:r>
        <w:rPr>
          <w:rFonts w:hint="eastAsia" w:ascii="宋体" w:hAnsi="宋体" w:eastAsia="宋体" w:cs="宋体"/>
          <w:sz w:val="36"/>
          <w:szCs w:val="36"/>
        </w:rPr>
        <w:t>视频</w:t>
      </w:r>
      <w:r>
        <w:rPr>
          <w:rFonts w:hint="eastAsia" w:ascii="宋体" w:hAnsi="宋体" w:cs="宋体"/>
          <w:sz w:val="36"/>
          <w:szCs w:val="36"/>
          <w:lang w:eastAsia="zh-CN"/>
        </w:rPr>
        <w:t>比赛</w:t>
      </w:r>
      <w:r>
        <w:rPr>
          <w:rFonts w:hint="eastAsia" w:ascii="宋体" w:hAnsi="宋体" w:eastAsia="宋体" w:cs="宋体"/>
          <w:sz w:val="36"/>
          <w:szCs w:val="36"/>
        </w:rPr>
        <w:t>评分表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（复赛）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rPr>
          <w:rFonts w:hint="default" w:ascii="宋体" w:hAnsi="宋体" w:cs="宋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/>
        </w:rPr>
        <w:t>组别：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rPr>
          <w:rFonts w:hint="eastAsia" w:ascii="宋体" w:hAnsi="宋体" w:cs="宋体"/>
          <w:b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eastAsia="zh-CN"/>
        </w:rPr>
        <w:t>视频编号：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rPr>
          <w:rFonts w:hint="eastAsia" w:ascii="宋体" w:hAnsi="宋体" w:cs="宋体"/>
          <w:b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eastAsia="zh-CN"/>
        </w:rPr>
        <w:t>手术名称：</w:t>
      </w:r>
    </w:p>
    <w:tbl>
      <w:tblPr>
        <w:tblStyle w:val="3"/>
        <w:tblW w:w="908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629"/>
        <w:gridCol w:w="4819"/>
        <w:gridCol w:w="709"/>
        <w:gridCol w:w="8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手术思维（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0分）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ind w:firstLine="330" w:firstLineChars="15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诊断思路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诊断思路合理有据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整体手术方案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参照诊疗指南，手术方案拟定科学、合理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手术应急预案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围手术期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应急预案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手术技巧（50分）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难度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手术难度大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娴熟度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手术层次清楚简洁，视野清楚，完成娴熟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实用性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该手术可以指导临床工作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规范性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严格按照手术规范操作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创新性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手术方式创新，具有参考价值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视频质量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（20分）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拍摄角度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拍摄角度符合要求，能反映关键技术的操作细节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剪辑情况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剪辑流畅，转场自然，时长达标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视频画面质量 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画面清晰、色彩自然，视频镜头稳定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2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总  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</w:p>
    <w:p>
      <w:pPr>
        <w:widowControl/>
        <w:jc w:val="right"/>
        <w:textAlignment w:val="center"/>
        <w:rPr>
          <w:rFonts w:hint="eastAsia" w:ascii="宋体" w:hAnsi="宋体" w:eastAsia="宋体" w:cs="宋体"/>
          <w:b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36"/>
          <w:szCs w:val="36"/>
          <w:lang w:val="en-US" w:eastAsia="zh-CN" w:bidi="ar-SA"/>
        </w:rPr>
        <w:t>评委签字：________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备注：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视频10分钟，满分100分，最终得分取所有评委打分结果的平均分。</w:t>
      </w:r>
    </w:p>
    <w:p>
      <w:pPr>
        <w:numPr>
          <w:ilvl w:val="0"/>
          <w:numId w:val="0"/>
        </w:numPr>
        <w:spacing w:line="280" w:lineRule="exac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10D0"/>
    <w:rsid w:val="6D6C3926"/>
    <w:rsid w:val="771C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外网</dc:creator>
  <cp:lastModifiedBy>张娜</cp:lastModifiedBy>
  <dcterms:modified xsi:type="dcterms:W3CDTF">2020-09-28T07:34:24Z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