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BFDB8">
      <w:pPr>
        <w:spacing w:line="620" w:lineRule="exact"/>
        <w:rPr>
          <w:rFonts w:hint="eastAsia" w:ascii="Times New Roman" w:eastAsia="黑体" w:cs="Times New Roman"/>
          <w:color w:val="000000"/>
          <w:szCs w:val="32"/>
          <w:lang w:val="en-US" w:eastAsia="zh-CN"/>
        </w:rPr>
      </w:pPr>
      <w:r>
        <w:rPr>
          <w:rFonts w:hint="default" w:ascii="Times New Roman" w:eastAsia="黑体" w:cs="Times New Roman"/>
          <w:color w:val="000000"/>
          <w:szCs w:val="32"/>
        </w:rPr>
        <w:t>附件</w:t>
      </w:r>
      <w:r>
        <w:rPr>
          <w:rFonts w:hint="eastAsia" w:eastAsia="黑体" w:cs="Times New Roman"/>
          <w:color w:val="000000"/>
          <w:szCs w:val="32"/>
          <w:lang w:val="en-US" w:eastAsia="zh-CN"/>
        </w:rPr>
        <w:t>7</w:t>
      </w:r>
      <w:bookmarkStart w:id="0" w:name="_GoBack"/>
      <w:bookmarkEnd w:id="0"/>
    </w:p>
    <w:p w14:paraId="28C518C0">
      <w:pPr>
        <w:pStyle w:val="4"/>
        <w:spacing w:line="240" w:lineRule="exact"/>
        <w:ind w:left="300"/>
        <w:rPr>
          <w:rFonts w:ascii="Times New Roman" w:hAnsi="Times New Roman" w:cs="Times New Roman"/>
        </w:rPr>
      </w:pPr>
    </w:p>
    <w:p w14:paraId="4F96F1BC">
      <w:pPr>
        <w:spacing w:line="620" w:lineRule="exact"/>
        <w:jc w:val="center"/>
        <w:rPr>
          <w:rFonts w:ascii="Times New Roman" w:eastAsia="方正书宋简体"/>
          <w:b/>
          <w:bCs/>
          <w:color w:val="000000"/>
          <w:sz w:val="44"/>
          <w:szCs w:val="44"/>
        </w:rPr>
      </w:pPr>
      <w:r>
        <w:rPr>
          <w:rFonts w:ascii="Times New Roman" w:eastAsia="方正小标宋简体"/>
          <w:bCs/>
          <w:color w:val="000000"/>
          <w:sz w:val="44"/>
          <w:szCs w:val="44"/>
        </w:rPr>
        <w:t>纸质材料要求</w:t>
      </w:r>
    </w:p>
    <w:p w14:paraId="1BFAD347">
      <w:pPr>
        <w:pStyle w:val="4"/>
        <w:spacing w:line="240" w:lineRule="exact"/>
        <w:ind w:left="300"/>
        <w:rPr>
          <w:rFonts w:ascii="Times New Roman" w:hAnsi="Times New Roman" w:eastAsia="仿宋_GB2312" w:cs="Times New Roman"/>
          <w:color w:val="000000"/>
          <w:lang w:bidi="ar-SA"/>
        </w:rPr>
      </w:pPr>
    </w:p>
    <w:p w14:paraId="0A65FA07">
      <w:pPr>
        <w:spacing w:line="560" w:lineRule="exact"/>
        <w:ind w:firstLine="640" w:firstLineChars="200"/>
        <w:rPr>
          <w:rFonts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</w:rPr>
        <w:t>一、申报材料</w:t>
      </w:r>
    </w:p>
    <w:p w14:paraId="7712A7F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申请人员和所在单位提供的纸质材料，采用普通A4纸黑白双面打印（复印），确保文字和图片清楚清晰，按照以下顺序装订成一册。</w:t>
      </w:r>
    </w:p>
    <w:p w14:paraId="174A494C">
      <w:pPr>
        <w:spacing w:line="560" w:lineRule="exact"/>
        <w:ind w:firstLine="640" w:firstLineChars="200"/>
        <w:rPr>
          <w:rFonts w:ascii="Times New Roman" w:hAnsi="Times New Roman" w:eastAsia="楷体_GB2312" w:cs="Times New Roman"/>
          <w:szCs w:val="32"/>
        </w:rPr>
      </w:pPr>
      <w:r>
        <w:rPr>
          <w:rFonts w:hint="default" w:ascii="Times New Roman" w:hAnsi="Times New Roman" w:eastAsia="楷体_GB2312" w:cs="Times New Roman"/>
          <w:szCs w:val="32"/>
        </w:rPr>
        <w:t>（一）申请人员提供以下材料</w:t>
      </w:r>
    </w:p>
    <w:p w14:paraId="2F38D7F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1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．</w:t>
      </w:r>
      <w:r>
        <w:rPr>
          <w:rFonts w:hint="default" w:ascii="Times New Roman" w:hAnsi="Times New Roman" w:eastAsia="仿宋_GB2312" w:cs="Times New Roman"/>
          <w:szCs w:val="32"/>
        </w:rPr>
        <w:t>申报表。</w:t>
      </w:r>
    </w:p>
    <w:p w14:paraId="569C61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2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．</w:t>
      </w:r>
      <w:r>
        <w:rPr>
          <w:rFonts w:hint="default" w:ascii="Times New Roman" w:hAnsi="Times New Roman" w:eastAsia="仿宋_GB2312" w:cs="Times New Roman"/>
          <w:szCs w:val="32"/>
        </w:rPr>
        <w:t>业绩材料。</w:t>
      </w:r>
    </w:p>
    <w:p w14:paraId="18C93F29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3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．</w:t>
      </w:r>
      <w:r>
        <w:rPr>
          <w:rFonts w:hint="default" w:ascii="Times New Roman" w:hAnsi="Times New Roman" w:eastAsia="仿宋_GB2312" w:cs="Times New Roman"/>
          <w:szCs w:val="32"/>
        </w:rPr>
        <w:t>职业资格证书（职业技能等级证书）复印件（包含照片页、等级页和职业工种页）。</w:t>
      </w:r>
    </w:p>
    <w:p w14:paraId="154F188A">
      <w:pPr>
        <w:spacing w:line="560" w:lineRule="exact"/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4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．</w:t>
      </w:r>
      <w:r>
        <w:rPr>
          <w:rFonts w:hint="default" w:ascii="Times New Roman" w:hAnsi="Times New Roman" w:eastAsia="仿宋_GB2312" w:cs="Times New Roman"/>
          <w:szCs w:val="32"/>
        </w:rPr>
        <w:t>社会保险参保证明（</w:t>
      </w:r>
      <w:r>
        <w:rPr>
          <w:rFonts w:hint="default" w:ascii="Times New Roman" w:hAnsi="Times New Roman" w:eastAsia="仿宋_GB2312" w:cs="Times New Roman"/>
          <w:i w:val="0"/>
          <w:caps w:val="0"/>
          <w:spacing w:val="0"/>
          <w:kern w:val="2"/>
          <w:sz w:val="32"/>
          <w:szCs w:val="32"/>
          <w:shd w:val="clear"/>
          <w:lang w:val="en-US" w:eastAsia="zh-CN" w:bidi="ar"/>
        </w:rPr>
        <w:t>2022年1月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至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2026年9月，在我市</w:t>
      </w:r>
      <w:r>
        <w:rPr>
          <w:rFonts w:hint="default" w:ascii="Times New Roman" w:hAnsi="Times New Roman" w:eastAsia="仿宋_GB2312" w:cs="Times New Roman"/>
          <w:i w:val="0"/>
          <w:caps w:val="0"/>
          <w:spacing w:val="0"/>
          <w:kern w:val="2"/>
          <w:sz w:val="32"/>
          <w:szCs w:val="32"/>
          <w:shd w:val="clear"/>
          <w:lang w:val="en-US" w:eastAsia="zh-CN" w:bidi="ar"/>
        </w:rPr>
        <w:t>累计缴纳满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2年</w:t>
      </w:r>
      <w:r>
        <w:rPr>
          <w:rFonts w:hint="default" w:ascii="Times New Roman" w:hAnsi="Times New Roman" w:eastAsia="仿宋_GB2312" w:cs="Times New Roman"/>
          <w:szCs w:val="32"/>
        </w:rPr>
        <w:t>的缴费情况）。</w:t>
      </w:r>
    </w:p>
    <w:p w14:paraId="25E6147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5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．</w:t>
      </w:r>
      <w:r>
        <w:rPr>
          <w:rFonts w:hint="default" w:ascii="Times New Roman" w:hAnsi="Times New Roman" w:eastAsia="仿宋_GB2312" w:cs="Times New Roman"/>
          <w:bCs/>
          <w:szCs w:val="32"/>
        </w:rPr>
        <w:t>业绩佐证材料汇总表</w:t>
      </w:r>
      <w:r>
        <w:rPr>
          <w:rFonts w:hint="default" w:ascii="Times New Roman" w:hAnsi="Times New Roman" w:eastAsia="仿宋_GB2312" w:cs="Times New Roman"/>
          <w:szCs w:val="32"/>
        </w:rPr>
        <w:t>。</w:t>
      </w:r>
    </w:p>
    <w:p w14:paraId="50BE829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6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．</w:t>
      </w:r>
      <w:r>
        <w:rPr>
          <w:rFonts w:hint="default" w:ascii="Times New Roman" w:hAnsi="Times New Roman" w:eastAsia="仿宋_GB2312" w:cs="Times New Roman"/>
          <w:szCs w:val="32"/>
        </w:rPr>
        <w:t>佐证材料。</w:t>
      </w:r>
    </w:p>
    <w:p w14:paraId="10C7443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（1）当选为党代表、人大代表、政协委员的证明材料。</w:t>
      </w:r>
    </w:p>
    <w:p w14:paraId="08D9036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（2）获得劳动模范、道德模范、优秀共产党员、先进工作者、优秀农民工等党委政府荣誉的证明材料。</w:t>
      </w:r>
    </w:p>
    <w:p w14:paraId="02C2113E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（3）参与行业企业技术革新改造项目，解决工艺和设备技术难题</w:t>
      </w:r>
      <w:r>
        <w:rPr>
          <w:rFonts w:hint="default" w:ascii="Times New Roman" w:hAnsi="Times New Roman" w:eastAsia="仿宋_GB2312" w:cs="Times New Roman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职工技术创新成果第一完成人</w:t>
      </w:r>
      <w:r>
        <w:rPr>
          <w:rFonts w:hint="default" w:ascii="Times New Roman" w:hAnsi="Times New Roman" w:eastAsia="仿宋_GB2312" w:cs="Times New Roman"/>
          <w:szCs w:val="32"/>
        </w:rPr>
        <w:t>的证明材料。</w:t>
      </w:r>
    </w:p>
    <w:p w14:paraId="3E1923DD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（4）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掌握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传统技能、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绝技绝活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，获得</w:t>
      </w:r>
      <w:r>
        <w:rPr>
          <w:rFonts w:hint="default" w:ascii="Times New Roman" w:hAnsi="Times New Roman" w:eastAsia="仿宋_GB2312" w:cs="Times New Roman"/>
          <w:i w:val="0"/>
          <w:caps w:val="0"/>
          <w:spacing w:val="0"/>
          <w:kern w:val="2"/>
          <w:sz w:val="32"/>
          <w:szCs w:val="32"/>
          <w:u w:val="none"/>
          <w:shd w:val="clear"/>
          <w:lang w:bidi="ar"/>
        </w:rPr>
        <w:t>“工艺美术大师”“非物质文化传承人”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先进操作法、科技进步奖、国家专利等</w:t>
      </w:r>
      <w:r>
        <w:rPr>
          <w:rFonts w:hint="default" w:ascii="Times New Roman" w:hAnsi="Times New Roman" w:eastAsia="仿宋_GB2312" w:cs="Times New Roman"/>
          <w:szCs w:val="32"/>
        </w:rPr>
        <w:t>成果的证明材料。</w:t>
      </w:r>
    </w:p>
    <w:p w14:paraId="6D14D52B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（5）发表专业论文、编写国家或行业企业标准等成果的证明材料。</w:t>
      </w:r>
    </w:p>
    <w:p w14:paraId="0E08BD6D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（6</w:t>
      </w:r>
      <w:r>
        <w:rPr>
          <w:rFonts w:hint="default" w:ascii="Times New Roman" w:hAnsi="Times New Roman" w:eastAsia="仿宋_GB2312" w:cs="Times New Roman"/>
          <w:color w:val="auto"/>
          <w:szCs w:val="32"/>
        </w:rPr>
        <w:t>）建立技能大师工作室</w:t>
      </w:r>
      <w:r>
        <w:rPr>
          <w:rFonts w:hint="default" w:ascii="Times New Roman" w:hAnsi="Times New Roman" w:eastAsia="仿宋_GB2312" w:cs="Times New Roman"/>
          <w:color w:val="auto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eastAsia="zh-CN"/>
        </w:rPr>
        <w:t>劳模工匠创新工作室</w:t>
      </w:r>
      <w:r>
        <w:rPr>
          <w:rFonts w:hint="default" w:ascii="Times New Roman" w:hAnsi="Times New Roman" w:eastAsia="仿宋_GB2312" w:cs="Times New Roman"/>
          <w:color w:val="auto"/>
          <w:szCs w:val="32"/>
        </w:rPr>
        <w:t>的证明材料。</w:t>
      </w:r>
    </w:p>
    <w:p w14:paraId="75D2FBB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auto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Cs w:val="32"/>
        </w:rPr>
        <w:t>（7）企业人员兼任院校技能导师、客座教师的证明材料。</w:t>
      </w:r>
    </w:p>
    <w:p w14:paraId="0CCD69C6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Cs w:val="32"/>
        </w:rPr>
        <w:t>（8）在职业技能竞赛中获</w:t>
      </w:r>
      <w:r>
        <w:rPr>
          <w:rFonts w:hint="default" w:ascii="Times New Roman" w:hAnsi="Times New Roman" w:eastAsia="仿宋_GB2312" w:cs="Times New Roman"/>
          <w:szCs w:val="32"/>
        </w:rPr>
        <w:t>得县级及以上“技术能手”</w:t>
      </w:r>
      <w:r>
        <w:rPr>
          <w:rFonts w:hint="default" w:ascii="Times New Roman" w:hAnsi="Times New Roman" w:eastAsia="仿宋_GB2312" w:cs="Times New Roman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Cs w:val="32"/>
        </w:rPr>
        <w:t>“</w:t>
      </w:r>
      <w:r>
        <w:rPr>
          <w:rFonts w:hint="default" w:ascii="Times New Roman" w:hAnsi="Times New Roman" w:eastAsia="仿宋_GB2312" w:cs="Times New Roman"/>
          <w:szCs w:val="32"/>
          <w:lang w:eastAsia="zh-CN"/>
        </w:rPr>
        <w:t>职业技能带头人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Cs w:val="32"/>
        </w:rPr>
        <w:t>等称号的证明材料。</w:t>
      </w:r>
    </w:p>
    <w:p w14:paraId="0581633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（9）获得县级及以上党委政府及部门的技能荣誉，以及入选县级及以上党委政府及部门人才培养项目的证明材料。</w:t>
      </w:r>
    </w:p>
    <w:p w14:paraId="56871C18">
      <w:pPr>
        <w:spacing w:line="560" w:lineRule="exact"/>
        <w:ind w:firstLine="640" w:firstLineChars="200"/>
        <w:rPr>
          <w:rFonts w:ascii="Times New Roman" w:hAnsi="Times New Roman" w:eastAsia="楷体_GB2312" w:cs="Times New Roman"/>
          <w:szCs w:val="32"/>
        </w:rPr>
      </w:pPr>
      <w:r>
        <w:rPr>
          <w:rFonts w:hint="default" w:ascii="Times New Roman" w:hAnsi="Times New Roman" w:eastAsia="楷体_GB2312" w:cs="Times New Roman"/>
          <w:szCs w:val="32"/>
        </w:rPr>
        <w:t>（二）申报单位提供以下材料</w:t>
      </w:r>
    </w:p>
    <w:p w14:paraId="5CB33FA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企业法人营业执照、事业单位法人证书等单位证照的复印件。</w:t>
      </w:r>
    </w:p>
    <w:p w14:paraId="31F1C5E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28D363-3211-4F3A-8478-8885ED7890C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3EDDC128-3CC5-4C69-BCCB-50E6B705E17B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81BFD64-2E90-4A74-9C3A-A723BC82BEB9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BBFCC343-A3ED-44A9-8C15-7220529A930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242245F-B29F-4A50-A490-1712BF132D1A}"/>
  </w:font>
  <w:font w:name="方正书宋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6" w:fontKey="{9E43D934-F79E-4375-9E5E-3AF4E296140C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18325"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F3E1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EF3E1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-144145</wp:posOffset>
              </wp:positionH>
              <wp:positionV relativeFrom="paragraph">
                <wp:posOffset>-189230</wp:posOffset>
              </wp:positionV>
              <wp:extent cx="5826760" cy="243205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6759" cy="24320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txbx>
                      <w:txbxContent>
                        <w:p w14:paraId="4FEBB794"/>
                      </w:txbxContent>
                    </wps:txbx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11.35pt;margin-top:-14.9pt;height:19.15pt;width:458.8pt;z-index:251659264;mso-width-relative:page;mso-height-relative:page;" filled="f" stroked="f" coordsize="21600,21600" o:gfxdata="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jQMdNoAAAAJAQAADwAAAAAA&#10;AAABACAAAAAiAAAAZHJzL2Rvd25yZXYueG1sUEsBAhQAFAAAAAgAh07iQLdCFvYRAgAAEgQAAA4A&#10;AAAAAAAAAQAgAAAAKQEAAGRycy9lMm9Eb2MueG1sUEsFBgAAAAAGAAYAWQEAAKwFAAAAAA==&#10;">
              <v:fill on="f" focussize="0,0"/>
              <v:stroke on="f" joinstyle="miter"/>
              <v:imagedata o:title=""/>
              <o:lock v:ext="edit" aspectratio="f"/>
              <v:textbox>
                <w:txbxContent>
                  <w:p w14:paraId="4FEBB794"/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1520190</wp:posOffset>
              </wp:positionH>
              <wp:positionV relativeFrom="paragraph">
                <wp:posOffset>-153670</wp:posOffset>
              </wp:positionV>
              <wp:extent cx="2546985" cy="608965"/>
              <wp:effectExtent l="0" t="0" r="5715" b="635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46985" cy="608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19.7pt;margin-top:-12.1pt;height:47.95pt;width:200.55pt;z-index:251660288;mso-width-relative:page;mso-height-relative:page;" fillcolor="#FFFFFF" filled="t" stroked="f" coordsize="21600,21600" o:gfxdata="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zknAfZAAAA&#10;CgEAAA8AAAAAAAAAAQAgAAAAIgAAAGRycy9kb3ducmV2LnhtbFBLAQIUABQAAAAIAIdO4kAg1i26&#10;HAIAADAEAAAOAAAAAAAAAAEAIAAAACgBAABkcnMvZTJvRG9jLnhtbFBLBQYAAAAABgAGAFkBAAC2&#10;BQAAAAA=&#10;">
              <v:fill on="t" focussize="0,0"/>
              <v:stroke on="f" joinstyle="miter"/>
              <v:imagedata o:title=""/>
              <o:lock v:ext="edit" aspectratio="f"/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36491"/>
    <w:rsid w:val="175B52E0"/>
    <w:rsid w:val="27C36491"/>
    <w:rsid w:val="5F0201C0"/>
    <w:rsid w:val="7C7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0"/>
    <w:pPr>
      <w:spacing w:line="500" w:lineRule="exact"/>
      <w:ind w:firstLine="420"/>
    </w:pPr>
    <w:rPr>
      <w:sz w:val="28"/>
      <w:szCs w:val="20"/>
    </w:rPr>
  </w:style>
  <w:style w:type="paragraph" w:styleId="4">
    <w:name w:val="Body Text"/>
    <w:basedOn w:val="1"/>
    <w:next w:val="2"/>
    <w:qFormat/>
    <w:uiPriority w:val="1"/>
    <w:pPr>
      <w:ind w:left="301"/>
    </w:pPr>
    <w:rPr>
      <w:rFonts w:ascii="宋体" w:hAnsi="宋体" w:eastAsia="宋体" w:cs="宋体"/>
      <w:szCs w:val="32"/>
      <w:lang w:val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2725</Words>
  <Characters>2776</Characters>
  <Lines>0</Lines>
  <Paragraphs>0</Paragraphs>
  <TotalTime>0</TotalTime>
  <ScaleCrop>false</ScaleCrop>
  <LinksUpToDate>false</LinksUpToDate>
  <CharactersWithSpaces>3121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2026-08-31T02:40:00Z</dcterms:created>
  <dc:creator>柯欣彤</dc:creator>
  <cp:lastModifiedBy>.</cp:lastModifiedBy>
  <dcterms:modified xsi:type="dcterms:W3CDTF">2026-08-31T06:16:19Z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373492B4AEC943A8A1ACDA1D873554FB_11</vt:lpwstr>
  </property>
  <property fmtid="{D5CDD505-2E9C-101B-9397-08002B2CF9AE}" pid="4" name="KSOTemplateDocerSaveRecord">
    <vt:lpwstr>eyJoZGlkIjoiMGE0MTgxYTc3ZWY5OTJmNTVmNTJhMzU5MTE5YzZjZGIiLCJ1c2VySWQiOiIyNTYyNzA4MzgifQ==</vt:lpwstr>
  </property>
</Properties>
</file>